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Malezya - Singapur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DOHA – KUALA LUMPUR</w:t>
      </w:r>
    </w:p>
    <w:p>
      <w:pPr>
        <w:pStyle w:val="TurBody"/>
      </w:pPr>
      <w:r>
        <w:rPr>
          <w:rFonts w:ascii="Calibri" w:hAnsi="Calibri" w:cs="Calibri" w:eastAsia="Calibri"/>
        </w:rPr>
        <w:t xml:space="preserve">İstanbul Havalimanı Dış Hatlar Gidiş Terminali’nde buluşmamızın ardından bilet, bagaj ve pasaport işlemlerimizi gerçekleştiriyoruz. Qatar Airways’in QR240 sefer sayılı uçuşu ile saat 13:50’de Doha’ya hareket ediyoruz. Yerel saat ile 18:05’te Doha Hamad Uluslararası Havalimanı’na varışımızın ardından Kuala Lumpur uçuşumuz için aktarma yapıyoruz. Qatar Airways’in QR844 sefer sayılı uçuşu ile saat 19:55’te Kuala Lumpur’a hareket. Geceleme uçakta.</w:t>
      </w:r>
    </w:p>
    <w:p>
      <w:pPr>
        <w:pStyle w:val="TurDay"/>
      </w:pPr>
      <w:r>
        <w:rPr>
          <w:rFonts w:ascii="Calibri" w:hAnsi="Calibri" w:cs="Calibri" w:eastAsia="Calibri"/>
        </w:rPr>
        <w:t xml:space="preserve">2. GÜN — KUALA LUMPUR – PUTRAJAYA – SHAH ALAM</w:t>
      </w:r>
    </w:p>
    <w:p>
      <w:pPr>
        <w:pStyle w:val="TurBody"/>
      </w:pPr>
      <w:r>
        <w:rPr>
          <w:rFonts w:ascii="Calibri" w:hAnsi="Calibri" w:cs="Calibri" w:eastAsia="Calibri"/>
        </w:rPr>
        <w:t xml:space="preserve">Yerel saat ile 08:15’te Kuala Lumpur Uluslararası Havalimanı’na varışımızın ardından pasaport ve bagaj işlemlerimizi tamamlayarak aracımızla buluşuyoruz. İlk durağımız Malezya’nın planlı başkenti Putrajaya. Modern şehir planlaması ve estetik mimarisiyle dikkat çeken bu şehirde, farklı ülkelerden esinlenilerek inşa edilmiş köprüleri görüyor ve fotoğraf molası veriyoruz. Ardından Putrajaya Uluslararası Kongre Merkezi (PICC)’ne çıkarak şehri panoramik olarak izliyoruz. Sonrasında pembe tonlarıyla dikkat çeken ve “Pembe Camii” olarak bilinen Putrajaya Camii’ni ziyaret ediyoruz.Turumuzun devamında Selangor eyaletinin başkenti Shah Alam’a hareket ediyoruz. Burada Güneydoğu Asya’nın en büyük camilerinden biri olan Sultan Salahuddin Abdul Aziz Shah Camii’ni (Mavi Camii) ziyaret ediyoruz. Turumuzun ardından Kuala Lumpur’daki otelimize transfer ve konaklama.</w:t>
      </w:r>
    </w:p>
    <w:p>
      <w:pPr>
        <w:pStyle w:val="TurDay"/>
      </w:pPr>
      <w:r>
        <w:rPr>
          <w:rFonts w:ascii="Calibri" w:hAnsi="Calibri" w:cs="Calibri" w:eastAsia="Calibri"/>
        </w:rPr>
        <w:t xml:space="preserve">3. GÜN — KUALA LUMPUR – BATU CAVES</w:t>
      </w:r>
    </w:p>
    <w:p>
      <w:pPr>
        <w:pStyle w:val="TurBody"/>
      </w:pPr>
      <w:r>
        <w:rPr>
          <w:rFonts w:ascii="Calibri" w:hAnsi="Calibri" w:cs="Calibri" w:eastAsia="Calibri"/>
        </w:rPr>
        <w:t xml:space="preserve">Sabah kahvaltısının ardından şehir turumuza başlıyoruz. İlk durağımız Kuala Lumpur’un simgesi olan Petronas İkiz Kuleleri. Fotoğraf molası ve Suria KLCC alışveriş merkezinde serbest zaman. Ardından Merdeka (Bağımsızlık) Meydanı, Sultan Abdul Samad Binası, Ulusal Müze, Şehir Galerisi ve İslam Sanatları Müzesi’ni ziyaret ediyoruz. Sonrasında Ulusal Camii (Masjid Negara)’de mola veriyoruz. Turumuzun devamında Hindu inancının önemli merkezlerinden Batu Mağaraları’na gidiyoruz. Dev Murugan heykeli ve tapınakları görme imkânı buluyoruz. Günün son bölümünde Central Market ve Petaling Street (Çin Mahallesi) ziyaretleri sonrası otelimize dönüş ve konaklama.</w:t>
      </w:r>
    </w:p>
    <w:p>
      <w:pPr>
        <w:pStyle w:val="TurDay"/>
      </w:pPr>
      <w:r>
        <w:rPr>
          <w:rFonts w:ascii="Calibri" w:hAnsi="Calibri" w:cs="Calibri" w:eastAsia="Calibri"/>
        </w:rPr>
        <w:t xml:space="preserve">4. GÜN — KUALA LUMPUR –FRANSIZ KÖYÜ – JAPON KÖYÜ – GENTİNG HİGHLAND YAYLASI</w:t>
      </w:r>
    </w:p>
    <w:p>
      <w:pPr>
        <w:pStyle w:val="TurBody"/>
      </w:pPr>
      <w:r>
        <w:rPr>
          <w:rFonts w:ascii="Calibri" w:hAnsi="Calibri" w:cs="Calibri" w:eastAsia="Calibri"/>
        </w:rPr>
        <w:t xml:space="preserve">Kahvaltının ardından Pahang eyaletinde bulunan Colmar Tropicale (Fransız Köyü)’ne hareket ediyoruz. 17. yüzyıl Fransız kasabalarından esinlenen bu renkli köyde serbest zaman veriyoruz. Ardından Japon Köyü’ne geçerek geleneksel Japon bahçeleri, çay evleri ve bambu ormanları arasında keyifli yürüyüş yapıyoruz. Günün son durağı Genting Highlands. Teleferik ile ulaşım sağlayarak Chin Swee Tapınağı’nı ziyaret ediyor, yaylanın serin havasını deneyimliyoruz. Genting Premium Outlet’te alışveriş için serbest zaman sonrası Kuala Lumpur’a dönüş ve konaklama.</w:t>
      </w:r>
    </w:p>
    <w:p>
      <w:pPr>
        <w:pStyle w:val="TurDay"/>
      </w:pPr>
      <w:r>
        <w:rPr>
          <w:rFonts w:ascii="Calibri" w:hAnsi="Calibri" w:cs="Calibri" w:eastAsia="Calibri"/>
        </w:rPr>
        <w:t xml:space="preserve">5. GÜN — KUALA LUMPUR – SİNGAPUR – JOHOR BAHRU</w:t>
      </w:r>
    </w:p>
    <w:p>
      <w:pPr>
        <w:pStyle w:val="TurBody"/>
      </w:pPr>
      <w:r>
        <w:rPr>
          <w:rFonts w:ascii="Calibri" w:hAnsi="Calibri" w:cs="Calibri" w:eastAsia="Calibri"/>
        </w:rPr>
        <w:t xml:space="preserve">Sabah kahvaltısının ardından erken saatlerde Kuala Lumpur Havalimanı’na hareket ediyoruz. Uygun olan en erken uçuş ile Singapur’a hareket. Yaklaşık 1 saatlik uçuşun ardından Singapur’a varış.Pasaport ve bagaj işlemlerimizin ardından Singapur şehir turumuza başlıyoruz. İlk olarak dünyaca ünlü Changi Havalimanı’ndan ayrılarak Botanik Bahçeleri içerisinde bulunan Orkide Bahçesi’ni ziyaret ediyoruz. Ardından Çin Mahallesi ve şehrin ünlü alışveriş caddesi Orchard Road görülecek yerler arasındadır.Şehir turumuzun ardından Singapur’un önemli İslami yapılarından Sultan Camii’ne (Masjid Sultan) hareket ediyoruz. 19. yüzyıla uzanan tarihiyle Singapur Müslüman toplumunun önemli merkezlerinden biri olan camiyi ziyaret ediyoruz.Ardından Sentosa Adası’na hareket. Öğleden sonra adada serbest zaman. Dileyen misafirlerimiz teleferiğe binebilir, Universal Studios Tema Parkı’nı ziyaret edebilir veya Sentosa’nın sahillerinde vakit geçirebilirler. Akşam saat 19:30 civarında Singapur’dan ayrılarak Malezya sınırına hareket ediyoruz. Gerekli gümrük ve pasaport işlemlerinin ardından Malezya’ya geçiyor ve Johor Bahru’daki otelimize transfer oluyoruz.</w:t>
      </w:r>
    </w:p>
    <w:p>
      <w:pPr>
        <w:pStyle w:val="TurBody"/>
      </w:pPr>
      <w:r>
        <w:rPr>
          <w:rFonts w:ascii="Calibri" w:hAnsi="Calibri" w:cs="Calibri" w:eastAsia="Calibri"/>
        </w:rPr>
        <w:t xml:space="preserve">Konaklama Johor Bahru otelimizde.</w:t>
      </w:r>
    </w:p>
    <w:p>
      <w:pPr>
        <w:pStyle w:val="TurDay"/>
      </w:pPr>
      <w:r>
        <w:rPr>
          <w:rFonts w:ascii="Calibri" w:hAnsi="Calibri" w:cs="Calibri" w:eastAsia="Calibri"/>
        </w:rPr>
        <w:t xml:space="preserve">6. GÜN — JOHOR BAHRU – DESARU – MELAKA</w:t>
      </w:r>
    </w:p>
    <w:p>
      <w:pPr>
        <w:pStyle w:val="TurBody"/>
      </w:pPr>
      <w:r>
        <w:rPr>
          <w:rFonts w:ascii="Calibri" w:hAnsi="Calibri" w:cs="Calibri" w:eastAsia="Calibri"/>
        </w:rPr>
        <w:t xml:space="preserve">Otelimizde alacağımız sabah kahvaltısının ardından Johor Bahru’dan ayrılarak Desaru bölgesine hareket ediyoruz.İlk durağımız Desaru Fruit Farm. Tropikal meyve bahçeleriyle çevrili çiftlikte Malezya’ya özgü çeşitli tropikal meyveleri ve bitkileri yakından tanıma fırsatı buluyoruz. Bölgenin tarımsal yaşamı ve tropikal bitki çeşitliliği hakkında bilgi aldıktan sonra turumuza devam ediyoruz. Ardından Mangrov tekne safarisine çıkıyoruz. Yoğun mangrov ormanları arasında süzülerek zengin tropikal bitki örtüsünü gözlemleyerek Johor'un eşsiz eko sistemini keşfediyoruz. Amazon benzeri atmosferiyle bu huzurlu doğa turu, gerçekten unutulmaz bir deneyim sunuyor. Turumuzun ardından, dinlenmek, kahve içmek ve fotoğraf çekmek için kısa bir mola veriyoruz. Ardından Melaka'ya doğru yola çıkıyoruz. Konforlu bir yolculuğun ardından varıyor ve programımızı tamamlıyoruz. Melaka'da konaklama.</w:t>
      </w:r>
    </w:p>
    <w:p>
      <w:pPr>
        <w:pStyle w:val="TurDay"/>
      </w:pPr>
      <w:r>
        <w:rPr>
          <w:rFonts w:ascii="Calibri" w:hAnsi="Calibri" w:cs="Calibri" w:eastAsia="Calibri"/>
        </w:rPr>
        <w:t xml:space="preserve">7. GÜN — MELAKA</w:t>
      </w:r>
    </w:p>
    <w:p>
      <w:pPr>
        <w:pStyle w:val="TurBody"/>
      </w:pPr>
      <w:r>
        <w:rPr>
          <w:rFonts w:ascii="Calibri" w:hAnsi="Calibri" w:cs="Calibri" w:eastAsia="Calibri"/>
        </w:rPr>
        <w:t xml:space="preserve">Otelimizde alacağımız kahvaltının ardından UNESCO Dünya Miras listesinde yer alan tarihi Malakka şehrinde gezimize başlıyoruz. İlk durağımız bölgenin en ihtişamlı camisi Malakka Camisi olacaktır. Bu cami, Uzak Doğunun tarihi ticari açıdan en stratejik bölgesi olan Malakka boğazının kenarında yer alır. Turumuza A’famosa kalesinde Malezya’nın nasıl sırasıyla Japon, Portekiz, Hollanda ve İngiliz kolonisine girdiğini, Malezya’yı almak için nasıl birbirleri ile savaştıklarını rehberimizden dinliyor, bölgeye hâkim olmak isteyen bu her ülkenin Malezya’da bıraktığı farklı kültür ve izleri görmek için Stadhuys ve St. Paul Kilisesi’ne gidiyoruz. Konuklarımızdan arzu edenler meydanda bulunan Trishaw ismi verilen süslü-yöresel bisiklet-araba tarzındaki araçlarla cüzi bir miktar karşılığında, Malay müzikleri dinleyerek kısa şehir turu yapabilirler. Melaka’da Çinli nüfusun yoğun olması nedeniyle Nyonya (baba) kültürü hakimdir. Bu kültürü yakından tanımak için Baba &amp; Nyonya Müzesi’ni ziyaret edip Çinlilerin yaşadığı Jonkers Walt’a geçiyoruz. Dileyenler Jonkers Walt’ın hemen yakınındaki Cheng Hoon Teng isimli Taoizm ve Konfiçyüs ilkelerinin ikisinin birden yerine getiren dünyadaki ender tapınaklardan birini ziyaret edebilir. Aynı zamanda, eski zamanlarda Çinliler’in güzellik uğruna giyindikleri tek parmak ayakkabılarını aile mesleği olarak idame ettirip halen üreten Nyonya One Finger Shoe mağazasını da ziyaret edebilirsiniz. Malakka turumuz küçük bir tekne turu ile devam ediyor. Tur boyunca nehrin kenarında yer alan yerel ve tarihi Malay evlerini görüyoruz. Keyifli turumuzun ardından Konaklama Melaka otelimizde.</w:t>
      </w:r>
    </w:p>
    <w:p>
      <w:pPr>
        <w:pStyle w:val="TurDay"/>
      </w:pPr>
      <w:r>
        <w:rPr>
          <w:rFonts w:ascii="Calibri" w:hAnsi="Calibri" w:cs="Calibri" w:eastAsia="Calibri"/>
        </w:rPr>
        <w:t xml:space="preserve">8. GÜN — MELAKA – KUALA LUMPUR – DOHA – İSTANBUL</w:t>
      </w:r>
    </w:p>
    <w:p>
      <w:pPr>
        <w:pStyle w:val="TurBody"/>
      </w:pPr>
      <w:r>
        <w:rPr>
          <w:rFonts w:ascii="Calibri" w:hAnsi="Calibri" w:cs="Calibri" w:eastAsia="Calibri"/>
        </w:rPr>
        <w:t xml:space="preserve">Otelimizde alacağımız erken kahvaltının (breakfats box şeklinde olabilir) ardından dönüş için havaalanına transfer. Pasaport ve check in işlemlerinin ardından Katar Havayolları uçağı ile Doha aktarmalı İstanbul’a hareket. Keyifli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Qatar Hava Yolları ile Malezya Singapur Turu</w:t>
      </w:r>
    </w:p>
    <w:p>
      <w:pPr>
        <w:pStyle w:val="TurMeta"/>
      </w:pPr>
      <w:r>
        <w:rPr>
          <w:rFonts w:ascii="Calibri" w:hAnsi="Calibri" w:cs="Calibri" w:eastAsia="Calibri"/>
          <w:b/>
          <w:color w:val="0D5C63"/>
        </w:rPr>
        <w:t xml:space="preserve">Tur Tarihi: </w:t>
      </w:r>
      <w:r>
        <w:rPr>
          <w:rFonts w:ascii="Calibri" w:hAnsi="Calibri" w:cs="Calibri" w:eastAsia="Calibri"/>
        </w:rPr>
        <w:t xml:space="preserve">15.11.2026 — 22.11.2026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Qatar Hava Yolları · QR240-QR84 · 15.11.2026 13:50</w:t>
      </w:r>
    </w:p>
    <w:p>
      <w:pPr>
        <w:pStyle w:val="TurMeta"/>
      </w:pPr>
      <w:r>
        <w:rPr>
          <w:rFonts w:ascii="Calibri" w:hAnsi="Calibri" w:cs="Calibri" w:eastAsia="Calibri"/>
          <w:b/>
          <w:color w:val="0D5C63"/>
        </w:rPr>
        <w:t xml:space="preserve">Gidiş aktarma: </w:t>
      </w:r>
      <w:r>
        <w:rPr>
          <w:rFonts w:ascii="Calibri" w:hAnsi="Calibri" w:cs="Calibri" w:eastAsia="Calibri"/>
        </w:rPr>
        <w:t xml:space="preserve">Doha Havalimanı — Varış 15.11.2026 18:10 · Kalkış 15.11.2026 19:55</w:t>
      </w:r>
    </w:p>
    <w:p>
      <w:pPr>
        <w:pStyle w:val="TurMeta"/>
      </w:pPr>
      <w:r>
        <w:rPr>
          <w:rFonts w:ascii="Calibri" w:hAnsi="Calibri" w:cs="Calibri" w:eastAsia="Calibri"/>
          <w:b/>
          <w:color w:val="0D5C63"/>
        </w:rPr>
        <w:t xml:space="preserve">Dönüş aktarma: </w:t>
      </w:r>
      <w:r>
        <w:rPr>
          <w:rFonts w:ascii="Calibri" w:hAnsi="Calibri" w:cs="Calibri" w:eastAsia="Calibri"/>
        </w:rPr>
        <w:t xml:space="preserve">Doha Havalimanı — Varış 22.11.2026 14:20 · Kalkış 22.11.2026 18:40</w:t>
      </w:r>
    </w:p>
    <w:p>
      <w:pPr>
        <w:pStyle w:val="TurMeta"/>
      </w:pPr>
      <w:r>
        <w:rPr>
          <w:rFonts w:ascii="Calibri" w:hAnsi="Calibri" w:cs="Calibri" w:eastAsia="Calibri"/>
          <w:b/>
          <w:color w:val="0D5C63"/>
        </w:rPr>
        <w:t xml:space="preserve">Dönüş uçuşu: </w:t>
      </w:r>
      <w:r>
        <w:rPr>
          <w:rFonts w:ascii="Calibri" w:hAnsi="Calibri" w:cs="Calibri" w:eastAsia="Calibri"/>
        </w:rPr>
        <w:t xml:space="preserve">Qatar Hava Yolları · QR845-QR245 · 24.09.2026 00:00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Katar Havayolları ile İstanbul – Doha – Kuala Lumpur / Kuala Lumpur – Doha – İstanbul arası aktarmalı ekonomik sınıf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6 Gece konaklama ve şehir vergileri</w:t>
      </w:r>
    </w:p>
    <w:p>
      <w:pPr>
        <w:pStyle w:val="TurList"/>
      </w:pPr>
      <w:r>
        <w:rPr>
          <w:rFonts w:ascii="Calibri" w:hAnsi="Calibri" w:cs="Calibri" w:eastAsia="Calibri"/>
        </w:rPr>
        <w:t xml:space="preserve">‣ Sabah kahvaltıları ( 6 Adet ) </w:t>
      </w:r>
    </w:p>
    <w:p>
      <w:pPr>
        <w:pStyle w:val="TurList"/>
      </w:pPr>
      <w:r>
        <w:rPr>
          <w:rFonts w:ascii="Calibri" w:hAnsi="Calibri" w:cs="Calibri" w:eastAsia="Calibri"/>
        </w:rPr>
        <w:t xml:space="preserve">‣ Tur boyunca kullanılacak lüks otobüs hizmeti</w:t>
      </w:r>
    </w:p>
    <w:p>
      <w:pPr>
        <w:pStyle w:val="TurList"/>
      </w:pPr>
      <w:r>
        <w:rPr>
          <w:rFonts w:ascii="Calibri" w:hAnsi="Calibri" w:cs="Calibri" w:eastAsia="Calibri"/>
        </w:rPr>
        <w:t xml:space="preserve">‣ Profesyonel Türkçe rehberlik hizmeti                                                                                                               </w:t>
      </w:r>
    </w:p>
    <w:p>
      <w:pPr>
        <w:pStyle w:val="TurList"/>
      </w:pPr>
      <w:r>
        <w:rPr>
          <w:rFonts w:ascii="Calibri" w:hAnsi="Calibri" w:cs="Calibri" w:eastAsia="Calibri"/>
        </w:rPr>
        <w:t xml:space="preserve">‣ KUL-SIN arası iç hat uçak bileti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Öğle ve akşam yemekleri</w:t>
      </w:r>
    </w:p>
    <w:p>
      <w:pPr>
        <w:pStyle w:val="TurList"/>
      </w:pPr>
      <w:r>
        <w:rPr>
          <w:rFonts w:ascii="Calibri" w:hAnsi="Calibri" w:cs="Calibri" w:eastAsia="Calibri"/>
        </w:rPr>
        <w:t xml:space="preserve">‣ Müze ve ören yerleri </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Seyahat sigortası</w:t>
      </w:r>
    </w:p>
    <w:p>
      <w:pPr>
        <w:pStyle w:val="TurList"/>
      </w:pPr>
      <w:r>
        <w:rPr>
          <w:rFonts w:ascii="Calibri" w:hAnsi="Calibri" w:cs="Calibri" w:eastAsia="Calibri"/>
        </w:rPr>
        <w:t xml:space="preserve">‣ Yemeklerde ve molalarda alınacak tüm içecekler </w:t>
      </w:r>
    </w:p>
    <w:p>
      <w:pPr>
        <w:pStyle w:val="TurList"/>
      </w:pPr>
      <w:r>
        <w:rPr>
          <w:rFonts w:ascii="Calibri" w:hAnsi="Calibri" w:cs="Calibri" w:eastAsia="Calibri"/>
        </w:rPr>
        <w:t xml:space="preserve">‣ Programda belirtilmeyen müze ve ören yerleri (İslam Sanat Müzesi, Singapur Orkide Bahçesi, Melaka Nehir Turu, Sentosa Adası içerisindeki aktiviteler)</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yoktur.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