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Tarihçi Yazar Ahmet Anapalı Eşliğinde ORTA AVRUPA TURU (Prag Gidiş-Budapeşte Dönüş)</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 - PRAG</w:t>
      </w:r>
    </w:p>
    <w:p>
      <w:pPr>
        <w:pStyle w:val="TurBody"/>
      </w:pPr>
      <w:r>
        <w:rPr>
          <w:rFonts w:ascii="Calibri" w:hAnsi="Calibri" w:cs="Calibri" w:eastAsia="Calibri"/>
        </w:rPr>
        <w:t xml:space="preserve">İstanbul Havalimanı Dış Hatlar Terminali’nde buluşma. Bilet, pasaport ve bagaj işlemlerinin ardından Türk Hava Yolları’nın tarifeli seferi ile Prag’a hareket. Prag’a varışımıza istinaden gerçekleştireceğimiz panoramik şehir turumuza başlıyoruz. Şehir turunda Kraliyet Sarayı, St. Vitus Katedrali, Karl Köprüsü, Eski Şehir Meydanı, Astronomik saat görülecek yerler arasındadır. Prag şehir turu sonrasında serbest zaman.Şehir turu sonrası otelimize transfer. Akşam yemeği ve konaklama.</w:t>
      </w:r>
    </w:p>
    <w:p>
      <w:pPr>
        <w:pStyle w:val="TurDay"/>
      </w:pPr>
      <w:r>
        <w:rPr>
          <w:rFonts w:ascii="Calibri" w:hAnsi="Calibri" w:cs="Calibri" w:eastAsia="Calibri"/>
        </w:rPr>
        <w:t xml:space="preserve">2. GÜN — PRAG-VİYANA</w:t>
      </w:r>
    </w:p>
    <w:p>
      <w:pPr>
        <w:pStyle w:val="TurBody"/>
      </w:pPr>
      <w:r>
        <w:rPr>
          <w:rFonts w:ascii="Calibri" w:hAnsi="Calibri" w:cs="Calibri" w:eastAsia="Calibri"/>
        </w:rPr>
        <w:t xml:space="preserve">Sabah kahvaltı sonrası Viyana’ya hareket.şehir turumuzda zamanında  1. ve 2. Viyana kuşatması sırasında da şehri çevreleyip koruyan surların olduğu daha sonrasında bu surların yıkılarak caddeye dönüştürüldüğü Ringstrasse üzerindeki Opera Binası, Üniversite, Parlemento Binası, Tiyatro, Prater, Hofburg Sarayı,Hundertwasser Houseve Müzeler bölgesi bulunmaktadır. Tarihi Şehir Meydanı (Stephansplatz), Üniversite, Kraliçe Sisi’nin Sarayı olan Schönbrunn sarayının muhteşem bahçeleri ardından II. Viyana Kuşatması’nda Osmanlı’nın Otağ-ı Hümayun’u kurduğu Kahlenberg Tepesi’nden Viyana’nın seyredilmesi ve şehrin diğer önemli yerleri. Viyana şehir turu sonrasında akşam yemeği ve konaklama.</w:t>
      </w:r>
    </w:p>
    <w:p>
      <w:pPr>
        <w:pStyle w:val="TurDay"/>
      </w:pPr>
      <w:r>
        <w:rPr>
          <w:rFonts w:ascii="Calibri" w:hAnsi="Calibri" w:cs="Calibri" w:eastAsia="Calibri"/>
        </w:rPr>
        <w:t xml:space="preserve">3. GÜN — VİYANA – BRATİSLAVA – BUDAPEŞTE</w:t>
      </w:r>
    </w:p>
    <w:p>
      <w:pPr>
        <w:pStyle w:val="TurBody"/>
      </w:pPr>
      <w:r>
        <w:rPr>
          <w:rFonts w:ascii="Calibri" w:hAnsi="Calibri" w:cs="Calibri" w:eastAsia="Calibri"/>
        </w:rPr>
        <w:t xml:space="preserve">Kahvaltının ardından Viyana ve Bratislava turumuzu gerçekleştiriyoruz. Varışımıza istinaden gerçekleştireceğimiz Bratislava şehir turumuzda Bratislava nehir kıyıları, Yahudi Soykırım Anıtı, St.Martin katedrali, Mozart'ın 6 yaşında, F. Liszt'in de 9 yaşında ilk konserini verdiği saray binaları, Michael Kulesi, eski şehir meydanı, Napolyon'un Askeri ve  Slovak Devlet Tiyatro Binası görülecek yerler arasındadır. Tur sonrası Budapeşte’ye devam ediyoruz. Budapeşte’ye varış. Otele yerleşme akşam yemeği ve konaklama.</w:t>
      </w:r>
    </w:p>
    <w:p>
      <w:pPr>
        <w:pStyle w:val="TurDay"/>
      </w:pPr>
      <w:r>
        <w:rPr>
          <w:rFonts w:ascii="Calibri" w:hAnsi="Calibri" w:cs="Calibri" w:eastAsia="Calibri"/>
        </w:rPr>
        <w:t xml:space="preserve">4. GÜN — BUDAPEŞTE – PECS - ZİGETVAR - MOHAÇ - BUDAPEŞTE</w:t>
      </w:r>
    </w:p>
    <w:p>
      <w:pPr>
        <w:pStyle w:val="TurBody"/>
      </w:pPr>
      <w:r>
        <w:rPr>
          <w:rFonts w:ascii="Calibri" w:hAnsi="Calibri" w:cs="Calibri" w:eastAsia="Calibri"/>
        </w:rPr>
        <w:t xml:space="preserve">Otelde alacağımız sabah kahvaltısının ardından Pecs şehrinde kiliseye çevrilen ancak tepesine dikilen haçın ve içine ilave edilen kilise müştemilatının yanı sıra üzerinde Kelime-i Tevhid’i ile mihrabının hala korunduğu Gazi Kasımpaşa Camisi ile müze olan ancak son zamanlarda tamir edilerek ufak bir kısmında ibadete izin verilen Yakovalı Hasan Paşa Camisi ziyaretlerini gerçekleştirip Zigetvar’a hareket ediyoruz (35km). İlerlemiş yaşına rağmen Kanuni'nin fethi için ordunun başında sefere çıktığı Zigetvar Kalesi'nin, Macar-Türk Dostluk Parkı'nın ve müze yapılan Sultan Süleyman Camisi ile Kanuni'nin iç organlarının gömülü olduğu kabrin görülmesinin ardından Mohaç’a hareket ediyoruz (80km). Mohaç Ovası'nda Mohaç Harbi'nin tasvir edildiği açık hava müzesi ve tarihin en kısa süren ve kesin galibiyetle sonuçlanan Mohaç Meydan Muharebesi'nin gerçekleştiği Mohaç Ovası'ndaki hatıra parkının görülmesinin ardından dönüş,akşam yemeği ve konaklama.</w:t>
      </w:r>
    </w:p>
    <w:p>
      <w:pPr>
        <w:pStyle w:val="TurDay"/>
      </w:pPr>
      <w:r>
        <w:rPr>
          <w:rFonts w:ascii="Calibri" w:hAnsi="Calibri" w:cs="Calibri" w:eastAsia="Calibri"/>
        </w:rPr>
        <w:t xml:space="preserve">5. GÜN — ESTERGON &amp; VISEGRAD &amp; SZENTENDRE</w:t>
      </w:r>
    </w:p>
    <w:p>
      <w:pPr>
        <w:pStyle w:val="TurBody"/>
      </w:pPr>
      <w:r>
        <w:rPr>
          <w:rFonts w:ascii="Calibri" w:hAnsi="Calibri" w:cs="Calibri" w:eastAsia="Calibri"/>
        </w:rPr>
        <w:t xml:space="preserve">Kahvaltının ardından Estergon &amp; Visegrad &amp; Szentendre turumuzu gerçekleştiriyoruz. Bu turumuzda Türk tarihinde önemli stratejik öneme sahip olan Estergon Kalesi ve Macar Katolik Kilisesi’nin merkezi olan Estergon Bazilikası’nı geziyoruz. Serbest olarak alınacak öğle yemeği için vereceğimiz mola sonrası Szentendere Artistler Köyü’ne gidiyoruz. Macaristan’ın tüm hediyelik eşyalarını uygun fiyatlarla alma imkanına sahip olacağınız serbest zaman sonrasında Budapeşte’ye dönüyoruz. Akşam yemeğimizi Tuna Nehri’nde yapacağımız keyifli tekne turumuzda alıyoruz. Tur ve akşam yemeği sonrası otelimize transfer.</w:t>
      </w:r>
    </w:p>
    <w:p>
      <w:pPr>
        <w:pStyle w:val="TurDay"/>
      </w:pPr>
      <w:r>
        <w:rPr>
          <w:rFonts w:ascii="Calibri" w:hAnsi="Calibri" w:cs="Calibri" w:eastAsia="Calibri"/>
        </w:rPr>
        <w:t xml:space="preserve">6. GÜN — BUDAPEŞTE</w:t>
      </w:r>
    </w:p>
    <w:p>
      <w:pPr>
        <w:pStyle w:val="TurBody"/>
      </w:pPr>
      <w:r>
        <w:rPr>
          <w:rFonts w:ascii="Calibri" w:hAnsi="Calibri" w:cs="Calibri" w:eastAsia="Calibri"/>
        </w:rPr>
        <w:t xml:space="preserve">Sabah kahvaltısının ardından Budapeşte panoramik şehir turumuza başlıyoruz. Şehir turunda Gül Baba Türbesi,Erszebet Köprüsü, Gellert Tepesi, Balıkçılar Kulesi, St. Mathias Katedrali, Zincirli köprü, Parlamento Binası, Kahramanlar Meydanı görülecek yerler arasındadır. Şehir turu sonrası serbest zaman.Rehberimizin belirleyeceği saatte toplanma ve havalimanına hareket.</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THY ile İstanbul – Prag / Budapeşte – İstanbul gidiş dönüş ekonomi sınıfı uçak bileti</w:t>
      </w:r>
    </w:p>
    <w:p>
      <w:pPr>
        <w:pStyle w:val="TurList"/>
      </w:pPr>
      <w:r>
        <w:rPr>
          <w:rFonts w:ascii="Calibri" w:hAnsi="Calibri" w:cs="Calibri" w:eastAsia="Calibri"/>
        </w:rPr>
        <w:t xml:space="preserve">‣ Programda belirtilen gezi, ziyaretler ve giriş ücretleri</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otelde 5 Gece konaklama</w:t>
      </w:r>
    </w:p>
    <w:p>
      <w:pPr>
        <w:pStyle w:val="TurList"/>
      </w:pPr>
      <w:r>
        <w:rPr>
          <w:rFonts w:ascii="Calibri" w:hAnsi="Calibri" w:cs="Calibri" w:eastAsia="Calibri"/>
        </w:rPr>
        <w:t xml:space="preserve">‣ Sabah kahvaltıları (5 adet otelde)</w:t>
      </w:r>
    </w:p>
    <w:p>
      <w:pPr>
        <w:pStyle w:val="TurList"/>
      </w:pPr>
      <w:r>
        <w:rPr>
          <w:rFonts w:ascii="Calibri" w:hAnsi="Calibri" w:cs="Calibri" w:eastAsia="Calibri"/>
        </w:rPr>
        <w:t xml:space="preserve">‣ Akşam yemekleri (5 adet otelde veya restoranlarda)</w:t>
      </w:r>
    </w:p>
    <w:p>
      <w:pPr>
        <w:pStyle w:val="TurList"/>
      </w:pPr>
      <w:r>
        <w:rPr>
          <w:rFonts w:ascii="Calibri" w:hAnsi="Calibri" w:cs="Calibri" w:eastAsia="Calibri"/>
        </w:rPr>
        <w:t xml:space="preserve">‣ Akşam yemekleri (1 adet Prag tekne turunda)</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Türkçe rehberlik hizmeti</w:t>
      </w:r>
    </w:p>
    <w:p>
      <w:pPr>
        <w:pStyle w:val="TurList"/>
      </w:pPr>
      <w:r>
        <w:rPr>
          <w:rFonts w:ascii="Calibri" w:hAnsi="Calibri" w:cs="Calibri" w:eastAsia="Calibri"/>
        </w:rPr>
        <w:t xml:space="preserve">‣ Havalimanı ve Güvenlik vergileri</w:t>
      </w:r>
    </w:p>
    <w:p>
      <w:pPr>
        <w:pStyle w:val="TurList"/>
      </w:pPr>
      <w:r>
        <w:rPr>
          <w:rFonts w:ascii="Calibri" w:hAnsi="Calibri" w:cs="Calibri" w:eastAsia="Calibri"/>
        </w:rPr>
        <w:t xml:space="preserve">‣ Yerel rehber hizmeti</w:t>
      </w:r>
    </w:p>
    <w:p>
      <w:pPr>
        <w:pStyle w:val="TurSection"/>
      </w:pPr>
      <w:r>
        <w:rPr>
          <w:rFonts w:ascii="Calibri" w:hAnsi="Calibri" w:cs="Calibri" w:eastAsia="Calibri"/>
        </w:rPr>
        <w:t xml:space="preserve">FİYATA DAHİL OLMAYAN HİZMETLER</w:t>
      </w:r>
    </w:p>
    <w:p>
      <w:pPr>
        <w:pStyle w:val="TurList"/>
      </w:pPr>
      <w:r>
        <w:rPr>
          <w:rFonts w:ascii="Calibri" w:hAnsi="Calibri" w:cs="Calibri" w:eastAsia="Calibri"/>
        </w:rPr>
        <w:t xml:space="preserve">‣ Şahsi harcamalar ve Otel Ekstraları</w:t>
      </w:r>
    </w:p>
    <w:p>
      <w:pPr>
        <w:pStyle w:val="TurList"/>
      </w:pPr>
      <w:r>
        <w:rPr>
          <w:rFonts w:ascii="Calibri" w:hAnsi="Calibri" w:cs="Calibri" w:eastAsia="Calibri"/>
        </w:rPr>
        <w:t xml:space="preserve">‣ Programda belirtilmeyen Öğle yemekleri</w:t>
      </w:r>
    </w:p>
    <w:p>
      <w:pPr>
        <w:pStyle w:val="TurList"/>
      </w:pPr>
      <w:r>
        <w:rPr>
          <w:rFonts w:ascii="Calibri" w:hAnsi="Calibri" w:cs="Calibri" w:eastAsia="Calibri"/>
        </w:rPr>
        <w:t xml:space="preserve">‣ Yurtdışı çıkış harcı</w:t>
      </w:r>
    </w:p>
    <w:p>
      <w:pPr>
        <w:pStyle w:val="TurList"/>
      </w:pPr>
      <w:r>
        <w:rPr>
          <w:rFonts w:ascii="Calibri" w:hAnsi="Calibri" w:cs="Calibri" w:eastAsia="Calibri"/>
        </w:rPr>
        <w:t xml:space="preserve">‣ Schengen vize ücreti</w:t>
      </w:r>
    </w:p>
    <w:p>
      <w:pPr>
        <w:pStyle w:val="TurList"/>
      </w:pPr>
      <w:r>
        <w:rPr>
          <w:rFonts w:ascii="Calibri" w:hAnsi="Calibri" w:cs="Calibri" w:eastAsia="Calibri"/>
        </w:rPr>
        <w:t xml:space="preserve">‣ Seyahat Sağlık Sigortası</w:t>
      </w:r>
    </w:p>
    <w:p>
      <w:pPr>
        <w:pStyle w:val="TurList"/>
      </w:pPr>
      <w:r>
        <w:rPr>
          <w:rFonts w:ascii="Calibri" w:hAnsi="Calibri" w:cs="Calibri" w:eastAsia="Calibri"/>
        </w:rPr>
        <w:t xml:space="preserve">‣ Ücrete dahil olarak belirtilmeyen tüm harcamalar</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programındaki oteller tahmini otel listesidir. Bölge müsaitliğine göre aynı standartlarda başka otellerde</w:t>
      </w:r>
    </w:p>
    <w:p>
      <w:pPr>
        <w:pStyle w:val="TurNote"/>
      </w:pPr>
      <w:r>
        <w:rPr>
          <w:rFonts w:ascii="Calibri" w:hAnsi="Calibri" w:cs="Calibri" w:eastAsia="Calibri"/>
        </w:rPr>
        <w:t xml:space="preserve">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w:t>
      </w:r>
    </w:p>
    <w:p>
      <w:pPr>
        <w:pStyle w:val="TurNote"/>
      </w:pPr>
      <w:r>
        <w:rPr>
          <w:rFonts w:ascii="Calibri" w:hAnsi="Calibri" w:cs="Calibri" w:eastAsia="Calibri"/>
        </w:rPr>
        <w:t xml:space="preserve">mümkün olduğunca alkolsüz mekanlar kullanmaya dikkat etmektedir. Fakat özellikle Avrupa koşullarında otel ve</w:t>
      </w:r>
    </w:p>
    <w:p>
      <w:pPr>
        <w:pStyle w:val="TurNote"/>
      </w:pPr>
      <w:r>
        <w:rPr>
          <w:rFonts w:ascii="Calibri" w:hAnsi="Calibri" w:cs="Calibri" w:eastAsia="Calibri"/>
        </w:rPr>
        <w:t xml:space="preserve">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w:t>
      </w:r>
    </w:p>
    <w:p>
      <w:pPr>
        <w:pStyle w:val="TurNote"/>
      </w:pPr>
      <w:r>
        <w:rPr>
          <w:rFonts w:ascii="Calibri" w:hAnsi="Calibri" w:cs="Calibri" w:eastAsia="Calibri"/>
        </w:rPr>
        <w:t xml:space="preserve">standart yataktan daha küçük açılır kapanır yatak olabilir. 3 Kişilik odada kalmak isteyen misafirler bunu peşinen kabul</w:t>
      </w:r>
    </w:p>
    <w:p>
      <w:pPr>
        <w:pStyle w:val="TurNote"/>
      </w:pPr>
      <w:r>
        <w:rPr>
          <w:rFonts w:ascii="Calibri" w:hAnsi="Calibri" w:cs="Calibri" w:eastAsia="Calibri"/>
        </w:rPr>
        <w:t xml:space="preserve">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w:t>
      </w:r>
    </w:p>
    <w:p>
      <w:pPr>
        <w:pStyle w:val="TurNote"/>
      </w:pPr>
      <w:r>
        <w:rPr>
          <w:rFonts w:ascii="Calibri" w:hAnsi="Calibri" w:cs="Calibri" w:eastAsia="Calibri"/>
        </w:rPr>
        <w:t xml:space="preserve">tavsiye ederiz. Avrupa Turlarında tura 2 ay öncesinden kayıt yaptırmanızı ve vize işlemlerinizi tura 1 ay kala</w:t>
      </w:r>
    </w:p>
    <w:p>
      <w:pPr>
        <w:pStyle w:val="TurNote"/>
      </w:pPr>
      <w:r>
        <w:rPr>
          <w:rFonts w:ascii="Calibri" w:hAnsi="Calibri" w:cs="Calibri" w:eastAsia="Calibri"/>
        </w:rPr>
        <w:t xml:space="preserve">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w:t>
      </w:r>
    </w:p>
    <w:p>
      <w:pPr>
        <w:pStyle w:val="TurNote"/>
      </w:pPr>
      <w:r>
        <w:rPr>
          <w:rFonts w:ascii="Calibri" w:hAnsi="Calibri" w:cs="Calibri" w:eastAsia="Calibri"/>
        </w:rPr>
        <w:t xml:space="preserve">ile ilgili sizlere danışmanlık hizmeti vermekteyiz. Vizenizin çıkmaması durumunda vize için ödenen ücretin iadesi</w:t>
      </w:r>
    </w:p>
    <w:p>
      <w:pPr>
        <w:pStyle w:val="TurNote"/>
      </w:pPr>
      <w:r>
        <w:rPr>
          <w:rFonts w:ascii="Calibri" w:hAnsi="Calibri" w:cs="Calibri" w:eastAsia="Calibri"/>
        </w:rPr>
        <w:t xml:space="preserve">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w:t>
      </w:r>
    </w:p>
    <w:p>
      <w:pPr>
        <w:pStyle w:val="TurNote"/>
      </w:pPr>
      <w:r>
        <w:rPr>
          <w:rFonts w:ascii="Calibri" w:hAnsi="Calibri" w:cs="Calibri" w:eastAsia="Calibri"/>
        </w:rPr>
        <w:t xml:space="preserve">vakitte cami ya da mescid imkanımız bulunmamaktadır. Rehberimiz namaz kılabileceğiniz yer konusunda sizleri</w:t>
      </w:r>
    </w:p>
    <w:p>
      <w:pPr>
        <w:pStyle w:val="TurNote"/>
      </w:pPr>
      <w:r>
        <w:rPr>
          <w:rFonts w:ascii="Calibri" w:hAnsi="Calibri" w:cs="Calibri" w:eastAsia="Calibri"/>
        </w:rPr>
        <w:t xml:space="preserve">yönlendirecektir.</w:t>
      </w:r>
    </w:p>
    <w:p>
      <w:pPr>
        <w:pStyle w:val="TurNote"/>
      </w:pPr>
      <w:r>
        <w:rPr>
          <w:rFonts w:ascii="Calibri" w:hAnsi="Calibri" w:cs="Calibri" w:eastAsia="Calibri"/>
        </w:rPr>
        <w:t xml:space="preserve">8 – Rehberimiz acentamızın onayı ile programda değişiklik yapma ve hava durumuna ve/veya mücbir sebebe bağlı</w:t>
      </w:r>
    </w:p>
    <w:p>
      <w:pPr>
        <w:pStyle w:val="TurNote"/>
      </w:pPr>
      <w:r>
        <w:rPr>
          <w:rFonts w:ascii="Calibri" w:hAnsi="Calibri" w:cs="Calibri" w:eastAsia="Calibri"/>
        </w:rPr>
        <w:t xml:space="preserve">olarak gezi noktalarında bulunan bazı yerleri iptal etme hakkına sahiptir. Turumuza katılan tüm misafirlerimiz bunu</w:t>
      </w:r>
    </w:p>
    <w:p>
      <w:pPr>
        <w:pStyle w:val="TurNote"/>
      </w:pPr>
      <w:r>
        <w:rPr>
          <w:rFonts w:ascii="Calibri" w:hAnsi="Calibri" w:cs="Calibri" w:eastAsia="Calibri"/>
        </w:rPr>
        <w:t xml:space="preserve">kabul etmiş sayılır.</w:t>
      </w:r>
    </w:p>
    <w:p>
      <w:pPr>
        <w:pStyle w:val="TurNote"/>
      </w:pPr>
      <w:r>
        <w:rPr>
          <w:rFonts w:ascii="Calibri" w:hAnsi="Calibri" w:cs="Calibri" w:eastAsia="Calibri"/>
        </w:rPr>
        <w:t xml:space="preserve">9 – Tüketicinin veya Acentanın turu iptal etmesi vb. gibi durumlarda; Ücret iadesi misafirin ödediği para birimi</w:t>
      </w:r>
    </w:p>
    <w:p>
      <w:pPr>
        <w:pStyle w:val="TurNote"/>
      </w:pPr>
      <w:r>
        <w:rPr>
          <w:rFonts w:ascii="Calibri" w:hAnsi="Calibri" w:cs="Calibri" w:eastAsia="Calibri"/>
        </w:rPr>
        <w:t xml:space="preserve">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w:t>
      </w:r>
    </w:p>
    <w:p>
      <w:pPr>
        <w:pStyle w:val="TurNote"/>
      </w:pPr>
      <w:r>
        <w:rPr>
          <w:rFonts w:ascii="Calibri" w:hAnsi="Calibri" w:cs="Calibri" w:eastAsia="Calibri"/>
        </w:rPr>
        <w:t xml:space="preserve">bacağını kaçırması durumunda, geri kalan tüm uçuş bacakları iptal olur. Hiçbir şekilde iptal/iade veya değişiklik</w:t>
      </w:r>
    </w:p>
    <w:p>
      <w:pPr>
        <w:pStyle w:val="TurNote"/>
      </w:pPr>
      <w:r>
        <w:rPr>
          <w:rFonts w:ascii="Calibri" w:hAnsi="Calibri" w:cs="Calibri" w:eastAsia="Calibri"/>
        </w:rPr>
        <w:t xml:space="preserve">yapılamaz.</w:t>
      </w:r>
    </w:p>
    <w:p>
      <w:pPr>
        <w:pStyle w:val="TurNote"/>
      </w:pPr>
      <w:r>
        <w:rPr>
          <w:rFonts w:ascii="Calibri" w:hAnsi="Calibri" w:cs="Calibri" w:eastAsia="Calibri"/>
        </w:rPr>
        <w:t xml:space="preserve">11 – Turlarımızda oluşabilecek uçak saati değişikliği veya bağlantı uçuşların da yaşanacak gecikmeler nedeniyle</w:t>
      </w:r>
    </w:p>
    <w:p>
      <w:pPr>
        <w:pStyle w:val="TurNote"/>
      </w:pPr>
      <w:r>
        <w:rPr>
          <w:rFonts w:ascii="Calibri" w:hAnsi="Calibri" w:cs="Calibri" w:eastAsia="Calibri"/>
        </w:rPr>
        <w:t xml:space="preserve">misafirlerimizin münferit olarak iç hat uçuşu almamalarını önemle rica ederiz. Şirketimiz tarafından yapılan bağlantılı iç</w:t>
      </w:r>
    </w:p>
    <w:p>
      <w:pPr>
        <w:pStyle w:val="TurNote"/>
      </w:pPr>
      <w:r>
        <w:rPr>
          <w:rFonts w:ascii="Calibri" w:hAnsi="Calibri" w:cs="Calibri" w:eastAsia="Calibri"/>
        </w:rPr>
        <w:t xml:space="preserve">hat uçuşu bir sonraki yurtdışı uçuşunu da kapsamaktadır. İç hatta oluşabilecek gecikme vs durumunda bir sonraki dış</w:t>
      </w:r>
    </w:p>
    <w:p>
      <w:pPr>
        <w:pStyle w:val="TurNote"/>
      </w:pPr>
      <w:r>
        <w:rPr>
          <w:rFonts w:ascii="Calibri" w:hAnsi="Calibri" w:cs="Calibri" w:eastAsia="Calibri"/>
        </w:rPr>
        <w:t xml:space="preserve">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1 – Tur programındaki oteller tahmini otel listesidir. Bölge müsaitliğine göre aynı standartlarda başka otellerde</w:t>
      </w:r>
    </w:p>
    <w:p>
      <w:pPr>
        <w:pStyle w:val="TurNote"/>
      </w:pPr>
      <w:r>
        <w:rPr>
          <w:rFonts w:ascii="Calibri" w:hAnsi="Calibri" w:cs="Calibri" w:eastAsia="Calibri"/>
        </w:rPr>
        <w:t xml:space="preserve">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w:t>
      </w:r>
    </w:p>
    <w:p>
      <w:pPr>
        <w:pStyle w:val="TurNote"/>
      </w:pPr>
      <w:r>
        <w:rPr>
          <w:rFonts w:ascii="Calibri" w:hAnsi="Calibri" w:cs="Calibri" w:eastAsia="Calibri"/>
        </w:rPr>
        <w:t xml:space="preserve">mümkün olduğunca alkolsüz mekanlar kullanmaya dikkat etmektedir. Fakat özellikle Avrupa koşullarında otel ve</w:t>
      </w:r>
    </w:p>
    <w:p>
      <w:pPr>
        <w:pStyle w:val="TurNote"/>
      </w:pPr>
      <w:r>
        <w:rPr>
          <w:rFonts w:ascii="Calibri" w:hAnsi="Calibri" w:cs="Calibri" w:eastAsia="Calibri"/>
        </w:rPr>
        <w:t xml:space="preserve">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w:t>
      </w:r>
    </w:p>
    <w:p>
      <w:pPr>
        <w:pStyle w:val="TurNote"/>
      </w:pPr>
      <w:r>
        <w:rPr>
          <w:rFonts w:ascii="Calibri" w:hAnsi="Calibri" w:cs="Calibri" w:eastAsia="Calibri"/>
        </w:rPr>
        <w:t xml:space="preserve">standart yataktan daha küçük açılır kapanır yatak olabilir. 3 Kişilik odada kalmak isteyen misafirler bunu peşinen kabul</w:t>
      </w:r>
    </w:p>
    <w:p>
      <w:pPr>
        <w:pStyle w:val="TurNote"/>
      </w:pPr>
      <w:r>
        <w:rPr>
          <w:rFonts w:ascii="Calibri" w:hAnsi="Calibri" w:cs="Calibri" w:eastAsia="Calibri"/>
        </w:rPr>
        <w:t xml:space="preserve">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w:t>
      </w:r>
    </w:p>
    <w:p>
      <w:pPr>
        <w:pStyle w:val="TurNote"/>
      </w:pPr>
      <w:r>
        <w:rPr>
          <w:rFonts w:ascii="Calibri" w:hAnsi="Calibri" w:cs="Calibri" w:eastAsia="Calibri"/>
        </w:rPr>
        <w:t xml:space="preserve">tavsiye ederiz. Avrupa Turlarında tura 2 ay öncesinden kayıt yaptırmanızı ve vize işlemlerinizi tura 1 ay kala</w:t>
      </w:r>
    </w:p>
    <w:p>
      <w:pPr>
        <w:pStyle w:val="TurNote"/>
      </w:pPr>
      <w:r>
        <w:rPr>
          <w:rFonts w:ascii="Calibri" w:hAnsi="Calibri" w:cs="Calibri" w:eastAsia="Calibri"/>
        </w:rPr>
        <w:t xml:space="preserve">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w:t>
      </w:r>
    </w:p>
    <w:p>
      <w:pPr>
        <w:pStyle w:val="TurNote"/>
      </w:pPr>
      <w:r>
        <w:rPr>
          <w:rFonts w:ascii="Calibri" w:hAnsi="Calibri" w:cs="Calibri" w:eastAsia="Calibri"/>
        </w:rPr>
        <w:t xml:space="preserve">ile ilgili sizlere danışmanlık hizmeti vermekteyiz. Vizenizin çıkmaması durumunda vize için ödenen ücretin iadesi</w:t>
      </w:r>
    </w:p>
    <w:p>
      <w:pPr>
        <w:pStyle w:val="TurNote"/>
      </w:pPr>
      <w:r>
        <w:rPr>
          <w:rFonts w:ascii="Calibri" w:hAnsi="Calibri" w:cs="Calibri" w:eastAsia="Calibri"/>
        </w:rPr>
        <w:t xml:space="preserve">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w:t>
      </w:r>
    </w:p>
    <w:p>
      <w:pPr>
        <w:pStyle w:val="TurNote"/>
      </w:pPr>
      <w:r>
        <w:rPr>
          <w:rFonts w:ascii="Calibri" w:hAnsi="Calibri" w:cs="Calibri" w:eastAsia="Calibri"/>
        </w:rPr>
        <w:t xml:space="preserve">vakitte cami ya da mescid imkanımız bulunmamaktadır. Rehberimiz namaz kılabileceğiniz yer konusunda sizleri</w:t>
      </w:r>
    </w:p>
    <w:p>
      <w:pPr>
        <w:pStyle w:val="TurNote"/>
      </w:pPr>
      <w:r>
        <w:rPr>
          <w:rFonts w:ascii="Calibri" w:hAnsi="Calibri" w:cs="Calibri" w:eastAsia="Calibri"/>
        </w:rPr>
        <w:t xml:space="preserve">yönlendirecektir.</w:t>
      </w:r>
    </w:p>
    <w:p>
      <w:pPr>
        <w:pStyle w:val="TurNote"/>
      </w:pPr>
      <w:r>
        <w:rPr>
          <w:rFonts w:ascii="Calibri" w:hAnsi="Calibri" w:cs="Calibri" w:eastAsia="Calibri"/>
        </w:rPr>
        <w:t xml:space="preserve">8 – Rehberimiz acentamızın onayı ile programda değişiklik yapma ve hava durumuna ve/veya mücbir sebebe bağlı</w:t>
      </w:r>
    </w:p>
    <w:p>
      <w:pPr>
        <w:pStyle w:val="TurNote"/>
      </w:pPr>
      <w:r>
        <w:rPr>
          <w:rFonts w:ascii="Calibri" w:hAnsi="Calibri" w:cs="Calibri" w:eastAsia="Calibri"/>
        </w:rPr>
        <w:t xml:space="preserve">olarak gezi noktalarında bulunan bazı yerleri iptal etme hakkına sahiptir. Turumuza katılan tüm misafirlerimiz bunu</w:t>
      </w:r>
    </w:p>
    <w:p>
      <w:pPr>
        <w:pStyle w:val="TurNote"/>
      </w:pPr>
      <w:r>
        <w:rPr>
          <w:rFonts w:ascii="Calibri" w:hAnsi="Calibri" w:cs="Calibri" w:eastAsia="Calibri"/>
        </w:rPr>
        <w:t xml:space="preserve">kabul etmiş sayılır.</w:t>
      </w:r>
    </w:p>
    <w:p>
      <w:pPr>
        <w:pStyle w:val="TurNote"/>
      </w:pPr>
      <w:r>
        <w:rPr>
          <w:rFonts w:ascii="Calibri" w:hAnsi="Calibri" w:cs="Calibri" w:eastAsia="Calibri"/>
        </w:rPr>
        <w:t xml:space="preserve">9 – Tüketicinin veya Acentanın turu iptal etmesi vb. gibi durumlarda; Ücret iadesi misafirin ödediği para birimi</w:t>
      </w:r>
    </w:p>
    <w:p>
      <w:pPr>
        <w:pStyle w:val="TurNote"/>
      </w:pPr>
      <w:r>
        <w:rPr>
          <w:rFonts w:ascii="Calibri" w:hAnsi="Calibri" w:cs="Calibri" w:eastAsia="Calibri"/>
        </w:rPr>
        <w:t xml:space="preserve">üzerinden ve ödediği şekilde iade edilir. (Kredi kartı TL ödeme ise karta TL iade. Döviz ödeme ise döviz iade.)</w:t>
      </w:r>
    </w:p>
    <w:p>
      <w:pPr>
        <w:pStyle w:val="TurNote"/>
      </w:pPr>
      <w:r>
        <w:rPr>
          <w:rFonts w:ascii="Calibri" w:hAnsi="Calibri" w:cs="Calibri" w:eastAsia="Calibri"/>
        </w:rPr>
        <w:t xml:space="preserve">10 – Havayolu şirketlerinde protokol anlaşması gereği sıralı uçuş kuralı bulunmaktadır. Tüketicinin herhangi bir uçuş</w:t>
      </w:r>
    </w:p>
    <w:p>
      <w:pPr>
        <w:pStyle w:val="TurNote"/>
      </w:pPr>
      <w:r>
        <w:rPr>
          <w:rFonts w:ascii="Calibri" w:hAnsi="Calibri" w:cs="Calibri" w:eastAsia="Calibri"/>
        </w:rPr>
        <w:t xml:space="preserve">bacağını kaçırması durumunda, geri kalan tüm uçuş bacakları iptal olur. Hiçbir şekilde iptal/iade veya değişiklik</w:t>
      </w:r>
    </w:p>
    <w:p>
      <w:pPr>
        <w:pStyle w:val="TurNote"/>
      </w:pPr>
      <w:r>
        <w:rPr>
          <w:rFonts w:ascii="Calibri" w:hAnsi="Calibri" w:cs="Calibri" w:eastAsia="Calibri"/>
        </w:rPr>
        <w:t xml:space="preserve">yapılamaz.</w:t>
      </w:r>
    </w:p>
    <w:p>
      <w:pPr>
        <w:pStyle w:val="TurNote"/>
      </w:pPr>
      <w:r>
        <w:rPr>
          <w:rFonts w:ascii="Calibri" w:hAnsi="Calibri" w:cs="Calibri" w:eastAsia="Calibri"/>
        </w:rPr>
        <w:t xml:space="preserve">11 – Turlarımızda oluşabilecek uçak saati değişikliği veya bağlantı uçuşların da yaşanacak gecikmeler nedeniyle</w:t>
      </w:r>
    </w:p>
    <w:p>
      <w:pPr>
        <w:pStyle w:val="TurNote"/>
      </w:pPr>
      <w:r>
        <w:rPr>
          <w:rFonts w:ascii="Calibri" w:hAnsi="Calibri" w:cs="Calibri" w:eastAsia="Calibri"/>
        </w:rPr>
        <w:t xml:space="preserve">misafirlerimizin münferit olarak iç hat uçuşu almamalarını önemle rica ederiz. Şirketimiz tarafından yapılan bağlantılı iç</w:t>
      </w:r>
    </w:p>
    <w:p>
      <w:pPr>
        <w:pStyle w:val="TurNote"/>
      </w:pPr>
      <w:r>
        <w:rPr>
          <w:rFonts w:ascii="Calibri" w:hAnsi="Calibri" w:cs="Calibri" w:eastAsia="Calibri"/>
        </w:rPr>
        <w:t xml:space="preserve">hat uçuşu bir sonraki yurtdışı uçuşunu da kapsamaktadır. İç hatta oluşabilecek gecikme vs durumunda bir sonraki dış</w:t>
      </w:r>
    </w:p>
    <w:p>
      <w:pPr>
        <w:pStyle w:val="TurNote"/>
      </w:pPr>
      <w:r>
        <w:rPr>
          <w:rFonts w:ascii="Calibri" w:hAnsi="Calibri" w:cs="Calibri" w:eastAsia="Calibri"/>
        </w:rPr>
        <w:t xml:space="preserve">hat uçuşuna ücretsiz bilet düzenlenmektedir.</w:t>
      </w:r>
    </w:p>
    <w:p>
      <w:pPr>
        <w:pStyle w:val="TurNote"/>
      </w:pPr>
      <w:r>
        <w:rPr>
          <w:rFonts w:ascii="Calibri" w:hAnsi="Calibri" w:cs="Calibri" w:eastAsia="Calibri"/>
        </w:rPr>
        <w:t xml:space="preserve">GENEL ŞARTLAR</w:t>
      </w:r>
    </w:p>
    <w:p>
      <w:pPr>
        <w:pStyle w:val="TurNote"/>
      </w:pPr>
      <w:r>
        <w:rPr>
          <w:rFonts w:ascii="Calibri" w:hAnsi="Calibri" w:cs="Calibri" w:eastAsia="Calibri"/>
        </w:rPr>
        <w:t xml:space="preserve">Genel şartlar ‘Tur Broşürü’ nün ve ‘Tur Kayıt Sözleşmesi’nin ayrılmaz bir parçasıdır, bağımsız düşünülemez.</w:t>
      </w:r>
    </w:p>
    <w:p>
      <w:pPr>
        <w:pStyle w:val="TurNote"/>
      </w:pPr>
      <w:r>
        <w:rPr>
          <w:rFonts w:ascii="Calibri" w:hAnsi="Calibri" w:cs="Calibri" w:eastAsia="Calibri"/>
        </w:rPr>
        <w:t xml:space="preserve">‣Tur Programımız belli bir katılım şartı ile düzenlenmektedir. Gezi için yeterli katılım sağlanamadığı takdirde, son iptal</w:t>
      </w:r>
    </w:p>
    <w:p>
      <w:pPr>
        <w:pStyle w:val="TurNote"/>
      </w:pPr>
      <w:r>
        <w:rPr>
          <w:rFonts w:ascii="Calibri" w:hAnsi="Calibri" w:cs="Calibri" w:eastAsia="Calibri"/>
        </w:rPr>
        <w:t xml:space="preserve">bildirim tarihi tur kalkışına 20 gün kaladır. Katılım yetersizliği nedeniyle İptal edilen tur operasyon aracılığı ile tarafınıza</w:t>
      </w:r>
    </w:p>
    <w:p>
      <w:pPr>
        <w:pStyle w:val="TurNote"/>
      </w:pPr>
      <w:r>
        <w:rPr>
          <w:rFonts w:ascii="Calibri" w:hAnsi="Calibri" w:cs="Calibri" w:eastAsia="Calibri"/>
        </w:rPr>
        <w:t xml:space="preserve">bildirilecektir.</w:t>
      </w:r>
    </w:p>
    <w:p>
      <w:pPr>
        <w:pStyle w:val="TurNote"/>
      </w:pPr>
      <w:r>
        <w:rPr>
          <w:rFonts w:ascii="Calibri" w:hAnsi="Calibri" w:cs="Calibri" w:eastAsia="Calibri"/>
        </w:rPr>
        <w:t xml:space="preserve">‣Tur programında isim belirtilmeden sadece kategori bilgisi verildiği ve/veya aynı destinasyon için seçenekli</w:t>
      </w:r>
    </w:p>
    <w:p>
      <w:pPr>
        <w:pStyle w:val="TurNote"/>
      </w:pPr>
      <w:r>
        <w:rPr>
          <w:rFonts w:ascii="Calibri" w:hAnsi="Calibri" w:cs="Calibri" w:eastAsia="Calibri"/>
        </w:rPr>
        <w:t xml:space="preserve">bulunduğu durumlarda otel(ler) gezi hareketinden 48 saat önce acentemiz tarafından bildirilecektir.</w:t>
      </w:r>
    </w:p>
    <w:p>
      <w:pPr>
        <w:pStyle w:val="TurNote"/>
      </w:pPr>
      <w:r>
        <w:rPr>
          <w:rFonts w:ascii="Calibri" w:hAnsi="Calibri" w:cs="Calibri" w:eastAsia="Calibri"/>
        </w:rPr>
        <w:t xml:space="preserve">‣Turlar başka acente turları ile birleştirilebilir. Bu gibi durumlarda Hünkar Turizm misafirleri Hünkar Turizm</w:t>
      </w:r>
    </w:p>
    <w:p>
      <w:pPr>
        <w:pStyle w:val="TurNote"/>
      </w:pPr>
      <w:r>
        <w:rPr>
          <w:rFonts w:ascii="Calibri" w:hAnsi="Calibri" w:cs="Calibri" w:eastAsia="Calibri"/>
        </w:rPr>
        <w:t xml:space="preserve">sorumluluğundadır.</w:t>
      </w:r>
    </w:p>
    <w:p>
      <w:pPr>
        <w:pStyle w:val="TurNote"/>
      </w:pPr>
      <w:r>
        <w:rPr>
          <w:rFonts w:ascii="Calibri" w:hAnsi="Calibri" w:cs="Calibri" w:eastAsia="Calibri"/>
        </w:rPr>
        <w:t xml:space="preserve">‣Bu fiyat listesi ve program yeni bir fiyat listesi çıkana kadar geçerlidir.</w:t>
      </w:r>
    </w:p>
    <w:p>
      <w:pPr>
        <w:pStyle w:val="TurNote"/>
      </w:pPr>
      <w:r>
        <w:rPr>
          <w:rFonts w:ascii="Calibri" w:hAnsi="Calibri" w:cs="Calibri" w:eastAsia="Calibri"/>
        </w:rPr>
        <w:t xml:space="preserve">‣Tüm paket programlarımızdaki fiyatlarımız minimum 10 kişiye kadar kontenjanlar ile sınırlı olup üzeri kişi sayısı</w:t>
      </w:r>
    </w:p>
    <w:p>
      <w:pPr>
        <w:pStyle w:val="TurNote"/>
      </w:pPr>
      <w:r>
        <w:rPr>
          <w:rFonts w:ascii="Calibri" w:hAnsi="Calibri" w:cs="Calibri" w:eastAsia="Calibri"/>
        </w:rPr>
        <w:t xml:space="preserve">gruplarınız için fiyat artışı olabilir. Lütfen fiyat bilgisi sorunuz.</w:t>
      </w:r>
    </w:p>
    <w:p>
      <w:pPr>
        <w:pStyle w:val="TurNote"/>
      </w:pPr>
      <w:r>
        <w:rPr>
          <w:rFonts w:ascii="Calibri" w:hAnsi="Calibri" w:cs="Calibri" w:eastAsia="Calibri"/>
        </w:rPr>
        <w:t xml:space="preserve">‣Normal pasaportlarda pasaport veriliş tarihinin 10 seneden daha fazla, diğer pasaport tiplerinde ise 5 seneden daha</w:t>
      </w:r>
    </w:p>
    <w:p>
      <w:pPr>
        <w:pStyle w:val="TurNote"/>
      </w:pPr>
      <w:r>
        <w:rPr>
          <w:rFonts w:ascii="Calibri" w:hAnsi="Calibri" w:cs="Calibri" w:eastAsia="Calibri"/>
        </w:rPr>
        <w:t xml:space="preserve">fazla olması durumunda, seyahate katılacak kişinin geçerli vizesi olsa dahi, yurt dışına çıkamaz ve pasaporta vize alım</w:t>
      </w:r>
    </w:p>
    <w:p>
      <w:pPr>
        <w:pStyle w:val="TurNote"/>
      </w:pPr>
      <w:r>
        <w:rPr>
          <w:rFonts w:ascii="Calibri" w:hAnsi="Calibri" w:cs="Calibri" w:eastAsia="Calibri"/>
        </w:rPr>
        <w:t xml:space="preserve">işlemi yapılamaz. Lütfen pasaport bilgi ve detaylarınızı kontrol ediniz.</w:t>
      </w:r>
    </w:p>
    <w:p>
      <w:pPr>
        <w:pStyle w:val="TurNote"/>
      </w:pPr>
      <w:r>
        <w:rPr>
          <w:rFonts w:ascii="Calibri" w:hAnsi="Calibri" w:cs="Calibri" w:eastAsia="Calibri"/>
        </w:rPr>
        <w:t xml:space="preserve">‣Pasaport polisi Türkiye gümrüklerinden çıkış yapılırken, Türk Vatandaşlarından veya Yabancı uyruklu vatandaşlardan,</w:t>
      </w:r>
    </w:p>
    <w:p>
      <w:pPr>
        <w:pStyle w:val="TurNote"/>
      </w:pPr>
      <w:r>
        <w:rPr>
          <w:rFonts w:ascii="Calibri" w:hAnsi="Calibri" w:cs="Calibri" w:eastAsia="Calibri"/>
        </w:rPr>
        <w:t xml:space="preserve">veya geçerli vizesi olan pasaportu olsa dahi, tüm pasaport tipleri için, (Umuma Mahsus, Hususi Damgalı, Hizmet</w:t>
      </w:r>
    </w:p>
    <w:p>
      <w:pPr>
        <w:pStyle w:val="TurNote"/>
      </w:pPr>
      <w:r>
        <w:rPr>
          <w:rFonts w:ascii="Calibri" w:hAnsi="Calibri" w:cs="Calibri" w:eastAsia="Calibri"/>
        </w:rPr>
        <w:t xml:space="preserve">Damgalı, Diplomatik) seyahat tarihi itibariyle minimum 6 ay geçerlilik şartı aramaktadır. Bu sebeple 6 aydan az</w:t>
      </w:r>
    </w:p>
    <w:p>
      <w:pPr>
        <w:pStyle w:val="TurNote"/>
      </w:pPr>
      <w:r>
        <w:rPr>
          <w:rFonts w:ascii="Calibri" w:hAnsi="Calibri" w:cs="Calibri" w:eastAsia="Calibri"/>
        </w:rPr>
        <w:t xml:space="preserve">geçerliliği olan pasaportlara acentemiz tarafımızdan onay verilmemektedir.6 aydan az geçerliliği olan pasaport</w:t>
      </w:r>
    </w:p>
    <w:p>
      <w:pPr>
        <w:pStyle w:val="TurNote"/>
      </w:pPr>
      <w:r>
        <w:rPr>
          <w:rFonts w:ascii="Calibri" w:hAnsi="Calibri" w:cs="Calibri" w:eastAsia="Calibri"/>
        </w:rPr>
        <w:t xml:space="preserve">sahiplerinin tura katılamamalarından dolayı Hünkar Turizm’in yolcuya karşı herhangi bir tazminat yükümlülüğü yoktur.</w:t>
      </w:r>
    </w:p>
    <w:p>
      <w:pPr>
        <w:pStyle w:val="TurNote"/>
      </w:pPr>
      <w:r>
        <w:rPr>
          <w:rFonts w:ascii="Calibri" w:hAnsi="Calibri" w:cs="Calibri" w:eastAsia="Calibri"/>
        </w:rPr>
        <w:t xml:space="preserve">‣Hünkar Turizm geziye katılacak tüketicilerle, gemi, otel, taşıyıcı firmalar ve gezi ile ilgili diğer hizmetleri sunan her</w:t>
      </w:r>
    </w:p>
    <w:p>
      <w:pPr>
        <w:pStyle w:val="TurNote"/>
      </w:pPr>
      <w:r>
        <w:rPr>
          <w:rFonts w:ascii="Calibri" w:hAnsi="Calibri" w:cs="Calibri" w:eastAsia="Calibri"/>
        </w:rPr>
        <w:t xml:space="preserve">türlü üçüncü şahıs ile ve tüzel kişilikler nezdinde aracı konumundadır. Bu nedenle kendisine müracaat ile geziye kayıt</w:t>
      </w:r>
    </w:p>
    <w:p>
      <w:pPr>
        <w:pStyle w:val="TurNote"/>
      </w:pPr>
      <w:r>
        <w:rPr>
          <w:rFonts w:ascii="Calibri" w:hAnsi="Calibri" w:cs="Calibri" w:eastAsia="Calibri"/>
        </w:rPr>
        <w:t xml:space="preserve">olan tüketicilerin, Acente ile taşımayı üstlenen müesseseler arasında yapılmış anlaşmalar hilafına; gösterilen araç</w:t>
      </w:r>
    </w:p>
    <w:p>
      <w:pPr>
        <w:pStyle w:val="TurNote"/>
      </w:pPr>
      <w:r>
        <w:rPr>
          <w:rFonts w:ascii="Calibri" w:hAnsi="Calibri" w:cs="Calibri" w:eastAsia="Calibri"/>
        </w:rPr>
        <w:t xml:space="preserve">programlarında, saatlerde, yerlerinde hazır bulunmamasından, kara, hava ve deniz araçlarının her türlü</w:t>
      </w:r>
    </w:p>
    <w:p>
      <w:pPr>
        <w:pStyle w:val="TurNote"/>
      </w:pPr>
      <w:r>
        <w:rPr>
          <w:rFonts w:ascii="Calibri" w:hAnsi="Calibri" w:cs="Calibri" w:eastAsia="Calibri"/>
        </w:rPr>
        <w:t xml:space="preserve">gecikmelerinden, grev, terör, savaş ve savaş ihtimali bunlara veya benzer mücbir sebeplerden, ulaşım aracını</w:t>
      </w:r>
    </w:p>
    <w:p>
      <w:pPr>
        <w:pStyle w:val="TurNote"/>
      </w:pPr>
      <w:r>
        <w:rPr>
          <w:rFonts w:ascii="Calibri" w:hAnsi="Calibri" w:cs="Calibri" w:eastAsia="Calibri"/>
        </w:rPr>
        <w:t xml:space="preserve">kullananın kendi hatasından veya üçüncü kişilerin şahsi kusurlarından veya öngörülmez teknik hususlardan</w:t>
      </w:r>
    </w:p>
    <w:p>
      <w:pPr>
        <w:pStyle w:val="TurNote"/>
      </w:pPr>
      <w:r>
        <w:rPr>
          <w:rFonts w:ascii="Calibri" w:hAnsi="Calibri" w:cs="Calibri" w:eastAsia="Calibri"/>
        </w:rPr>
        <w:t xml:space="preserve">kaynaklanan her türlü aksaklıklardan, maddi, manevi hasarlı kazalardan konaklama eksik veya tesislerinin hatalı</w:t>
      </w:r>
    </w:p>
    <w:p>
      <w:pPr>
        <w:pStyle w:val="TurNote"/>
      </w:pPr>
      <w:r>
        <w:rPr>
          <w:rFonts w:ascii="Calibri" w:hAnsi="Calibri" w:cs="Calibri" w:eastAsia="Calibri"/>
        </w:rPr>
        <w:t xml:space="preserve">hizmetlerinden, Acente'nin işleten sıfatı olmaması nedeni ile mevcut sorumluluğu bulunmadığını, asli fail gibi</w:t>
      </w:r>
    </w:p>
    <w:p>
      <w:pPr>
        <w:pStyle w:val="TurNote"/>
      </w:pPr>
      <w:r>
        <w:rPr>
          <w:rFonts w:ascii="Calibri" w:hAnsi="Calibri" w:cs="Calibri" w:eastAsia="Calibri"/>
        </w:rPr>
        <w:t xml:space="preserve">doğrudan doğruya sorumlu olmadığını taraflar bilmektedirler.</w:t>
      </w:r>
    </w:p>
    <w:p>
      <w:pPr>
        <w:pStyle w:val="TurNote"/>
      </w:pPr>
      <w:r>
        <w:rPr>
          <w:rFonts w:ascii="Calibri" w:hAnsi="Calibri" w:cs="Calibri" w:eastAsia="Calibri"/>
        </w:rPr>
        <w:t xml:space="preserve">‣Tüm gümrüklü yurtdışı çıkışlarında kalkış günü ilgili limanda tur hareket saatinden 3 saat önce hazır bulunulması</w:t>
      </w:r>
    </w:p>
    <w:p>
      <w:pPr>
        <w:pStyle w:val="TurNote"/>
      </w:pPr>
      <w:r>
        <w:rPr>
          <w:rFonts w:ascii="Calibri" w:hAnsi="Calibri" w:cs="Calibri" w:eastAsia="Calibri"/>
        </w:rPr>
        <w:t xml:space="preserve">gerekmektedir. Özellikle diğer şehirlerden iç hat uçuşu ile liman yada havalimanlarına gelecek olan misafirlerin uçuş</w:t>
      </w:r>
    </w:p>
    <w:p>
      <w:pPr>
        <w:pStyle w:val="TurNote"/>
      </w:pPr>
      <w:r>
        <w:rPr>
          <w:rFonts w:ascii="Calibri" w:hAnsi="Calibri" w:cs="Calibri" w:eastAsia="Calibri"/>
        </w:rPr>
        <w:t xml:space="preserve">saatlerini limanda olunması gereken saate göre ayarlamaları gerekmektedir. Bu sebepten dolayı geç kalınma ve/veya</w:t>
      </w:r>
    </w:p>
    <w:p>
      <w:pPr>
        <w:pStyle w:val="TurNote"/>
      </w:pPr>
      <w:r>
        <w:rPr>
          <w:rFonts w:ascii="Calibri" w:hAnsi="Calibri" w:cs="Calibri" w:eastAsia="Calibri"/>
        </w:rPr>
        <w:t xml:space="preserve">durumunda tura katılamama sorumluluk yolcuya ait olup, Hünkar Turizm’in yolcuya karşı herhangi bir tazminat</w:t>
      </w:r>
    </w:p>
    <w:p>
      <w:pPr>
        <w:pStyle w:val="TurNote"/>
      </w:pPr>
      <w:r>
        <w:rPr>
          <w:rFonts w:ascii="Calibri" w:hAnsi="Calibri" w:cs="Calibri" w:eastAsia="Calibri"/>
        </w:rPr>
        <w:t xml:space="preserve">yükümlülüğü yoktur. İlgili havayolunun online check in sitesi var ise, check in işlemlerini tur hareketinden 24 saat önce</w:t>
      </w:r>
    </w:p>
    <w:p>
      <w:pPr>
        <w:pStyle w:val="TurNote"/>
      </w:pPr>
      <w:r>
        <w:rPr>
          <w:rFonts w:ascii="Calibri" w:hAnsi="Calibri" w:cs="Calibri" w:eastAsia="Calibri"/>
        </w:rPr>
        <w:t xml:space="preserve">şahsen yapmaları tavsiye edilir.</w:t>
      </w:r>
    </w:p>
    <w:p>
      <w:pPr>
        <w:pStyle w:val="TurNote"/>
      </w:pPr>
      <w:r>
        <w:rPr>
          <w:rFonts w:ascii="Calibri" w:hAnsi="Calibri" w:cs="Calibri" w:eastAsia="Calibri"/>
        </w:rPr>
        <w:t xml:space="preserve">‣Hünkar Turizm; havayolu ile yolcularımız arasında aracı konumunda olup, 28.09.1955 Lahey Protokolü’ne tabidir.</w:t>
      </w:r>
    </w:p>
    <w:p>
      <w:pPr>
        <w:pStyle w:val="TurNote"/>
      </w:pPr>
      <w:r>
        <w:rPr>
          <w:rFonts w:ascii="Calibri" w:hAnsi="Calibri" w:cs="Calibri" w:eastAsia="Calibri"/>
        </w:rPr>
        <w:t xml:space="preserve">Uçuş öncesinde uçak saatleri değişebilir. Tüm uçuş saatlerinin tur hareket saatinden 48 saat önce yolcu tarafından</w:t>
      </w:r>
    </w:p>
    <w:p>
      <w:pPr>
        <w:pStyle w:val="TurNote"/>
      </w:pPr>
      <w:r>
        <w:rPr>
          <w:rFonts w:ascii="Calibri" w:hAnsi="Calibri" w:cs="Calibri" w:eastAsia="Calibri"/>
        </w:rPr>
        <w:t xml:space="preserve">teyit edilmesi gerekmektedir. Yolcularımız uçuş detaylarının değişebileceğini bilerek ve kabul ederek turu satın</w:t>
      </w:r>
    </w:p>
    <w:p>
      <w:pPr>
        <w:pStyle w:val="TurNote"/>
      </w:pPr>
      <w:r>
        <w:rPr>
          <w:rFonts w:ascii="Calibri" w:hAnsi="Calibri" w:cs="Calibri" w:eastAsia="Calibri"/>
        </w:rPr>
        <w:t xml:space="preserve">almışlardır.</w:t>
      </w:r>
    </w:p>
    <w:p>
      <w:pPr>
        <w:pStyle w:val="TurNote"/>
      </w:pPr>
      <w:r>
        <w:rPr>
          <w:rFonts w:ascii="Calibri" w:hAnsi="Calibri" w:cs="Calibri" w:eastAsia="Calibri"/>
        </w:rPr>
        <w:t xml:space="preserve">‣Tur programında dahil olan hizmetlerden otelde alınan kahvaltılar, bulunulan ülkenin kahvaltı kültürüne uygun olarak</w:t>
      </w:r>
    </w:p>
    <w:p>
      <w:pPr>
        <w:pStyle w:val="TurNote"/>
      </w:pPr>
      <w:r>
        <w:rPr>
          <w:rFonts w:ascii="Calibri" w:hAnsi="Calibri" w:cs="Calibri" w:eastAsia="Calibri"/>
        </w:rPr>
        <w:t xml:space="preserve">ve genelde Continental kahvaltı olarak adlandırılan tereyağı, reçel, ekmek, çay veya kahveden oluşan sınırlı bir mönü</w:t>
      </w:r>
    </w:p>
    <w:p>
      <w:pPr>
        <w:pStyle w:val="TurNote"/>
      </w:pPr>
      <w:r>
        <w:rPr>
          <w:rFonts w:ascii="Calibri" w:hAnsi="Calibri" w:cs="Calibri" w:eastAsia="Calibri"/>
        </w:rPr>
        <w:t xml:space="preserve">ile sunulmakta olup gruplar için gruba tahsis edilmiş ayrı bir salonda servis edilebilir.</w:t>
      </w:r>
    </w:p>
    <w:p>
      <w:pPr>
        <w:pStyle w:val="TurNote"/>
      </w:pPr>
      <w:r>
        <w:rPr>
          <w:rFonts w:ascii="Calibri" w:hAnsi="Calibri" w:cs="Calibri" w:eastAsia="Calibri"/>
        </w:rPr>
        <w:t xml:space="preserve">‣3 Kişilik odalar, otellerin müsaitliğine göre verilebilmekte olup, bu tip odalarda 3 Kişiye tahsis edilen yatak standart</w:t>
      </w:r>
    </w:p>
    <w:p>
      <w:pPr>
        <w:pStyle w:val="TurNote"/>
      </w:pPr>
      <w:r>
        <w:rPr>
          <w:rFonts w:ascii="Calibri" w:hAnsi="Calibri" w:cs="Calibri" w:eastAsia="Calibri"/>
        </w:rPr>
        <w:t xml:space="preserve">yataklardan küçüktür. 3 Kişilik odalar 1 büyük yatak + 1ilave yataktan oluşmaktadır. İlave yataklar açma-kapama ve</w:t>
      </w:r>
    </w:p>
    <w:p>
      <w:pPr>
        <w:pStyle w:val="TurNote"/>
      </w:pPr>
      <w:r>
        <w:rPr>
          <w:rFonts w:ascii="Calibri" w:hAnsi="Calibri" w:cs="Calibri" w:eastAsia="Calibri"/>
        </w:rPr>
        <w:t xml:space="preserve">couch bed olarak adlandırılan yataklardan oluştukları için tur katılımcısı 3 Kişi ve/veya çocuk rezervasyonlarında</w:t>
      </w:r>
    </w:p>
    <w:p>
      <w:pPr>
        <w:pStyle w:val="TurNote"/>
      </w:pPr>
      <w:r>
        <w:rPr>
          <w:rFonts w:ascii="Calibri" w:hAnsi="Calibri" w:cs="Calibri" w:eastAsia="Calibri"/>
        </w:rPr>
        <w:t xml:space="preserve">odalarda yaşanabilecek sıkışıklık ve yatak tipini kabul ettiklerini beyan etmiş sayılırlar. Çocuk indirimleri 2 yetişkin</w:t>
      </w:r>
    </w:p>
    <w:p>
      <w:pPr>
        <w:pStyle w:val="TurNote"/>
      </w:pPr>
      <w:r>
        <w:rPr>
          <w:rFonts w:ascii="Calibri" w:hAnsi="Calibri" w:cs="Calibri" w:eastAsia="Calibri"/>
        </w:rPr>
        <w:t xml:space="preserve">yanında kalan –yaş grubuna uyan- tek çocuk için geçerlidir.</w:t>
      </w:r>
    </w:p>
    <w:p>
      <w:pPr>
        <w:pStyle w:val="TurNote"/>
      </w:pPr>
      <w:r>
        <w:rPr>
          <w:rFonts w:ascii="Calibri" w:hAnsi="Calibri" w:cs="Calibri" w:eastAsia="Calibri"/>
        </w:rPr>
        <w:t xml:space="preserve">‣Otellerde sınırlı sayıda TWIN (2 ayrı yataklı) oda bulunmasından dolayı, TWIN oda talebinizi rezervasyondan önce</w:t>
      </w:r>
    </w:p>
    <w:p>
      <w:pPr>
        <w:pStyle w:val="TurNote"/>
      </w:pPr>
      <w:r>
        <w:rPr>
          <w:rFonts w:ascii="Calibri" w:hAnsi="Calibri" w:cs="Calibri" w:eastAsia="Calibri"/>
        </w:rPr>
        <w:t xml:space="preserve">kontrol ediniz.</w:t>
      </w:r>
    </w:p>
    <w:p>
      <w:pPr>
        <w:pStyle w:val="TurNote"/>
      </w:pPr>
      <w:r>
        <w:rPr>
          <w:rFonts w:ascii="Calibri" w:hAnsi="Calibri" w:cs="Calibri" w:eastAsia="Calibri"/>
        </w:rPr>
        <w:t xml:space="preserve">‣18 yaş altı reşit sayılmayan çocukların anne veya babalarından biri veya her ikisi ile beraber tura katılmadığı</w:t>
      </w:r>
    </w:p>
    <w:p>
      <w:pPr>
        <w:pStyle w:val="TurNote"/>
      </w:pPr>
      <w:r>
        <w:rPr>
          <w:rFonts w:ascii="Calibri" w:hAnsi="Calibri" w:cs="Calibri" w:eastAsia="Calibri"/>
        </w:rPr>
        <w:t xml:space="preserve">durumlarda, tura katılım için gerekli olan muvaffakatnamelerin seyahat sırasında kişilerin yanında bulundurmaları</w:t>
      </w:r>
    </w:p>
    <w:p>
      <w:pPr>
        <w:pStyle w:val="TurNote"/>
      </w:pPr>
      <w:r>
        <w:rPr>
          <w:rFonts w:ascii="Calibri" w:hAnsi="Calibri" w:cs="Calibri" w:eastAsia="Calibri"/>
        </w:rPr>
        <w:t xml:space="preserve">zorunludur.</w:t>
      </w:r>
    </w:p>
    <w:p>
      <w:pPr>
        <w:pStyle w:val="TurNote"/>
      </w:pPr>
      <w:r>
        <w:rPr>
          <w:rFonts w:ascii="Calibri" w:hAnsi="Calibri" w:cs="Calibri" w:eastAsia="Calibri"/>
        </w:rPr>
        <w:t xml:space="preserve">‣Panoramik şehir turu, şehirlerin tanıtımı için düzenlenen 2-3 saat süreli turlar olup içeriği değişmemek şartıyla farklı</w:t>
      </w:r>
    </w:p>
    <w:p>
      <w:pPr>
        <w:pStyle w:val="TurNote"/>
      </w:pPr>
      <w:r>
        <w:rPr>
          <w:rFonts w:ascii="Calibri" w:hAnsi="Calibri" w:cs="Calibri" w:eastAsia="Calibri"/>
        </w:rPr>
        <w:t xml:space="preserve">günlerde düzenlenebilir. Müze, ören yeri girişlerini içermez. Ekstra turlar, tur lideri tarafından belirlenecek kişi sayısı ile</w:t>
      </w:r>
    </w:p>
    <w:p>
      <w:pPr>
        <w:pStyle w:val="TurNote"/>
      </w:pPr>
      <w:r>
        <w:rPr>
          <w:rFonts w:ascii="Calibri" w:hAnsi="Calibri" w:cs="Calibri" w:eastAsia="Calibri"/>
        </w:rPr>
        <w:t xml:space="preserve">gerçekleştirilir ve günleri programın akışına göre tur lideri tarafından değiştirilebilir. Hava durumuna bağlı olarak turlar</w:t>
      </w:r>
    </w:p>
    <w:p>
      <w:pPr>
        <w:pStyle w:val="TurNote"/>
      </w:pPr>
      <w:r>
        <w:rPr>
          <w:rFonts w:ascii="Calibri" w:hAnsi="Calibri" w:cs="Calibri" w:eastAsia="Calibri"/>
        </w:rPr>
        <w:t xml:space="preserve">gerçekleşmeyebilir. Yerel otoriteler tarafından gezilmesine, gidilmesine herhangi bir sebeple izin verilmeyen gezi ya da</w:t>
      </w:r>
    </w:p>
    <w:p>
      <w:pPr>
        <w:pStyle w:val="TurNote"/>
      </w:pPr>
      <w:r>
        <w:rPr>
          <w:rFonts w:ascii="Calibri" w:hAnsi="Calibri" w:cs="Calibri" w:eastAsia="Calibri"/>
        </w:rPr>
        <w:t xml:space="preserve">turlar yapılmaz. Bu gezi ya da turların yapılamamasından Hünkar Turizm sorumlu tutulamaz.</w:t>
      </w:r>
    </w:p>
    <w:p>
      <w:pPr>
        <w:pStyle w:val="TurNote"/>
      </w:pPr>
      <w:r>
        <w:rPr>
          <w:rFonts w:ascii="Calibri" w:hAnsi="Calibri" w:cs="Calibri" w:eastAsia="Calibri"/>
        </w:rPr>
        <w:t xml:space="preserve">‣Kişilerin tura katılımlarında ki sağlık sorunları, hamilelik durumu, sürekli kullanımda bulundukları ilaçlar ve bu ilaçlar</w:t>
      </w:r>
    </w:p>
    <w:p>
      <w:pPr>
        <w:pStyle w:val="TurNote"/>
      </w:pPr>
      <w:r>
        <w:rPr>
          <w:rFonts w:ascii="Calibri" w:hAnsi="Calibri" w:cs="Calibri" w:eastAsia="Calibri"/>
        </w:rPr>
        <w:t xml:space="preserve">ile ilgili raporları yanlarında bulundurmaları gerekmektedir.</w:t>
      </w:r>
    </w:p>
    <w:p>
      <w:pPr>
        <w:pStyle w:val="TurNote"/>
      </w:pPr>
      <w:r>
        <w:rPr>
          <w:rFonts w:ascii="Calibri" w:hAnsi="Calibri" w:cs="Calibri" w:eastAsia="Calibri"/>
        </w:rPr>
        <w:t xml:space="preserve">‣Yol üzerinde yapılacak ekstra turlarda, tura katılmayacak olan misafirlerimiz tur lideri tarafından kente girmeden</w:t>
      </w:r>
    </w:p>
    <w:p>
      <w:pPr>
        <w:pStyle w:val="TurNote"/>
      </w:pPr>
      <w:r>
        <w:rPr>
          <w:rFonts w:ascii="Calibri" w:hAnsi="Calibri" w:cs="Calibri" w:eastAsia="Calibri"/>
        </w:rPr>
        <w:t xml:space="preserve">önce yol üzerinde yer alan toplu ulaşım araçlarından yaralanabilecekleri dinlenme alanlarına yönlendirilecektir.</w:t>
      </w:r>
    </w:p>
    <w:p>
      <w:pPr>
        <w:pStyle w:val="TurNote"/>
      </w:pPr>
      <w:r>
        <w:rPr>
          <w:rFonts w:ascii="Calibri" w:hAnsi="Calibri" w:cs="Calibri" w:eastAsia="Calibri"/>
        </w:rPr>
        <w:t xml:space="preserve">‣Tur – Alan – Tur Lideri - Otel bilgilendirmeleri tur hareketinden 48 saat önce operasyon departmanı tarafından mail</w:t>
      </w:r>
    </w:p>
    <w:p>
      <w:pPr>
        <w:pStyle w:val="TurNote"/>
      </w:pPr>
      <w:r>
        <w:rPr>
          <w:rFonts w:ascii="Calibri" w:hAnsi="Calibri" w:cs="Calibri" w:eastAsia="Calibri"/>
        </w:rPr>
        <w:t xml:space="preserve">yolu ile gönderilecektir.</w:t>
      </w:r>
    </w:p>
    <w:p>
      <w:pPr>
        <w:pStyle w:val="TurNote"/>
      </w:pPr>
      <w:r>
        <w:rPr>
          <w:rFonts w:ascii="Calibri" w:hAnsi="Calibri" w:cs="Calibri" w:eastAsia="Calibri"/>
        </w:rPr>
        <w:t xml:space="preserve">‣Pasaport resmi bir belge niteliğinde olup herhangi bir şekilde zedelenmiş, kirlenmiş, özellikle dikişte veya</w:t>
      </w:r>
    </w:p>
    <w:p>
      <w:pPr>
        <w:pStyle w:val="TurNote"/>
      </w:pPr>
      <w:r>
        <w:rPr>
          <w:rFonts w:ascii="Calibri" w:hAnsi="Calibri" w:cs="Calibri" w:eastAsia="Calibri"/>
        </w:rPr>
        <w:t xml:space="preserve">sayfalarında yırtık olması gibi sebeplerden dolayı pasaport polisi sizi ülkeye sokmama yetkisine sahiptir. Böyle bir</w:t>
      </w:r>
    </w:p>
    <w:p>
      <w:pPr>
        <w:pStyle w:val="TurNote"/>
      </w:pPr>
      <w:r>
        <w:rPr>
          <w:rFonts w:ascii="Calibri" w:hAnsi="Calibri" w:cs="Calibri" w:eastAsia="Calibri"/>
        </w:rPr>
        <w:t xml:space="preserve">durumda sorumluluk yolcuya aittir.</w:t>
      </w:r>
    </w:p>
    <w:p>
      <w:pPr>
        <w:pStyle w:val="TurNote"/>
      </w:pPr>
      <w:r>
        <w:rPr>
          <w:rFonts w:ascii="Calibri" w:hAnsi="Calibri" w:cs="Calibri" w:eastAsia="Calibri"/>
        </w:rPr>
        <w:t xml:space="preserve">‣Vize başvurusu için tur bitim tarihinden itibaren en az 6 ay geçerli pasaport ve konsolosluk tarafından istenilen</w:t>
      </w:r>
    </w:p>
    <w:p>
      <w:pPr>
        <w:pStyle w:val="TurNote"/>
      </w:pPr>
      <w:r>
        <w:rPr>
          <w:rFonts w:ascii="Calibri" w:hAnsi="Calibri" w:cs="Calibri" w:eastAsia="Calibri"/>
        </w:rPr>
        <w:t xml:space="preserve">evraklar gerekmektedir. Bu program için Schengen vizesi gerekmektedir. Yeşil pasaport için vize</w:t>
      </w:r>
    </w:p>
    <w:p>
      <w:pPr>
        <w:pStyle w:val="TurNote"/>
      </w:pPr>
      <w:r>
        <w:rPr>
          <w:rFonts w:ascii="Calibri" w:hAnsi="Calibri" w:cs="Calibri" w:eastAsia="Calibri"/>
        </w:rPr>
        <w:t xml:space="preserve">uygulaması yoktur. Vize alınmış olması ülkeye giriş yapılabileceği anlamına gelmez. Pasaport polisi yolcuyu ülkeye</w:t>
      </w:r>
    </w:p>
    <w:p>
      <w:pPr>
        <w:pStyle w:val="TurNote"/>
      </w:pPr>
      <w:r>
        <w:rPr>
          <w:rFonts w:ascii="Calibri" w:hAnsi="Calibri" w:cs="Calibri" w:eastAsia="Calibri"/>
        </w:rPr>
        <w:t xml:space="preserve">sokmama yetkisine sahiptir. Böyle bir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