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Fas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KAZABLANKA- İSTANBUL</w:t>
      </w:r>
    </w:p>
    <w:p>
      <w:pPr>
        <w:pStyle w:val="TurBody"/>
      </w:pPr>
      <w:r>
        <w:rPr>
          <w:rFonts w:ascii="Calibri" w:hAnsi="Calibri" w:cs="Calibri" w:eastAsia="Calibri"/>
        </w:rPr>
        <w:t xml:space="preserve">İstanbul Yeni Havalimanı dış hatlar gidiş terminalinde sabah saat 09.00 da buluşuyoruz. Bagaj, bilet ve biniş işlemlerinin ardından Türk Hava Yolları tarifeli seferi TK617 ile saat 12:05 Casablanca uçuşumuz başlıyor. Casablanca havalimanına saat 15.05 te varışımıza istinaden, havalimanında bizleri bekleyen özel otobüsümüz ile panoramik şehir turu. 2. Dünya savaşında tarafların görüşmelerine ve çok yoğun casusluk faaliyetlerine ev sahipliği yapmış Casablanca şöhretini dönemi anlatan ve “Bir daha çal Sam” sözüyle hatırlanan, meşhur Casablanca Hollywood filmine borçludur. Günümüzde Afrika’nın ve ülkenin en büyük limanlarından birine sahip bir sanayi şehri olan Casablanca’da Muhammed V. Meydanı, Casablanca filminin çekildiği mekandan esinlenerek yapılan Rick’s Cafe’yi, Hasan II camii, modern şehrin en hareketli caddelerinden Anfa ve Zerktouni bulvarı ve cıvıl cıvıl kordon boyu Corniche panoramik göreceğimiz yerler arasında. Tur sonrası otelimize transfer ve serbest zaman.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KAZABLANKA- RABAT- ŞAFŞAVAN</w:t>
      </w:r>
    </w:p>
    <w:p>
      <w:pPr>
        <w:pStyle w:val="TurBody"/>
      </w:pPr>
      <w:r>
        <w:rPr>
          <w:rFonts w:ascii="Calibri" w:hAnsi="Calibri" w:cs="Calibri" w:eastAsia="Calibri"/>
        </w:rPr>
        <w:t xml:space="preserve">Otelde alacağımız kahvaltı ile güne başlıyoruz. İlk olarak ülkenin başkenti Rabat’a hareket ediyoruz.  Okaliptüs ve Portekiz mantar ağacı ormanı ile çevrili Rabat Bou Regreg ırmağının kıyısında yer alıyor. Sürgündeki kral dönüşünü bu şehirden ilan ettiğinden beri ülkeye başkentlik yapan Rabat’ta Kasbah Oudaya, Hasan kulesi ve 5.Muhammed mozolesi ziyaretlerimizin ardından şöhreti Fas sınırlarını çoktan aşmış Mavi Şehir Şafşavan’a gidiyoruz. Labirenti andıran masmavi sokakları arasında yapacağımız yürüyüşten sonra, dileyen misafirlerimiz için alışveriş yapmak için serbest zamanımız olacak. Rehberimizin belirteceği saatte buluşmamız ardından Şafsavan’daki otelimize gidiyoruz. Akşam Yemeği ve konaklama oelimizde.</w:t>
      </w:r>
    </w:p>
    <w:p>
      <w:pPr>
        <w:pStyle w:val="TurDay"/>
      </w:pPr>
      <w:r>
        <w:rPr>
          <w:rFonts w:ascii="Calibri" w:hAnsi="Calibri" w:cs="Calibri" w:eastAsia="Calibri"/>
        </w:rPr>
        <w:t xml:space="preserve">3. GÜN — ŞAFŞAVAN- FES</w:t>
      </w:r>
    </w:p>
    <w:p>
      <w:pPr>
        <w:pStyle w:val="TurBody"/>
      </w:pPr>
      <w:r>
        <w:rPr>
          <w:rFonts w:ascii="Calibri" w:hAnsi="Calibri" w:cs="Calibri" w:eastAsia="Calibri"/>
        </w:rPr>
        <w:t xml:space="preserve">Otelde alacağımız kahvaltının ardında, Fes turumuz için hareket ediyoruz. Fes’de kraliyet sarayının anıtsal kapısı Bab-el Makhzen ve onu çevreleyen Yahudi mahallesi Mellah’ta yapacağımız yürüyüşün ardından gerçekleştireceğimiz Medina turumuzda Attarine Medresesi, Karaouine Üniversitesi, Nejarine Meydanı, Fas’a özel takı ve bakır eşyaların satıldığı çarşı, dünyanın en iyi seramik işçiliğinin yapıldığı atölyeler ve Fes Irmağı yakınına kurulmuş, günümüzde geleneksel usulle deri işlemeyi sürdüren tabakhane göreceğimiz yerler arasındadır. </w:t>
      </w:r>
    </w:p>
    <w:p>
      <w:pPr>
        <w:pStyle w:val="TurBody"/>
      </w:pPr>
      <w:r>
        <w:rPr>
          <w:rFonts w:ascii="Calibri" w:hAnsi="Calibri" w:cs="Calibri" w:eastAsia="Calibri"/>
        </w:rPr>
        <w:t xml:space="preserve">Tur sonrası otelimize transfer ve serbest zaman.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FES- MARAKEŞ</w:t>
      </w:r>
    </w:p>
    <w:p>
      <w:pPr>
        <w:pStyle w:val="TurBody"/>
      </w:pPr>
      <w:r>
        <w:rPr>
          <w:rFonts w:ascii="Calibri" w:hAnsi="Calibri" w:cs="Calibri" w:eastAsia="Calibri"/>
        </w:rPr>
        <w:t xml:space="preserve">Otelde alacağımız kahvaltının ardından, 1900’lerin başından itibaren özellikle Fransız olmak üzere pek çok Avrupa’lı modacı, sanatçı, müzisyen ve maceracının gözde mekânlarından Marakeş şehir turumuza başlıyoruz.  Afrika ticareti için önemli bir merkez noktası olmanın yanında, bir zamanlar İslam sanatı ve Felsefesine de  yön vermiş Marakeş’in halen ortaçağdaki yaşam geleneklerini sürdüren medinasında (eski şehir); argan yağı ve egzotik baharatlar hakkında bilgiler alıyor, ülkeye özgü çini işi zelijlerle süslü Bahia sarayını ziyaret ediyor ve rengarenk çarşılarında serbest zaman alıyoruz. Tur sonrası otelimize transfer ve serbest zaman. Akşam Yemeği ve konaklama otelimizde.</w:t>
      </w:r>
    </w:p>
    <w:p>
      <w:pPr>
        <w:pStyle w:val="TurDay"/>
      </w:pPr>
      <w:r>
        <w:rPr>
          <w:rFonts w:ascii="Calibri" w:hAnsi="Calibri" w:cs="Calibri" w:eastAsia="Calibri"/>
        </w:rPr>
        <w:t xml:space="preserve">5. GÜN — MARAKEŞ - MAJORELLE -İSTANBUL</w:t>
      </w:r>
    </w:p>
    <w:p>
      <w:pPr>
        <w:pStyle w:val="TurBody"/>
      </w:pPr>
      <w:r>
        <w:rPr>
          <w:rFonts w:ascii="Calibri" w:hAnsi="Calibri" w:cs="Calibri" w:eastAsia="Calibri"/>
        </w:rPr>
        <w:t xml:space="preserve">Otelde alacağımız kahvaltı ile güne başlıyoruz. Odaların boşaltılmasının ardından, günümüz Marakeş’in en güzel mekanlarından biri olan Majorelle bahçeleri gezisiyle başlıyor. Fransız mobilya tasarımcısı ve ressam Jaques Majorelle tarafından kurulan ve ünlü modacı Yves Saint Laurent tarafından bugünkü şekline kavuşturulan Majorelle bahçeleri gezimizin ardından, rehberimizin bildireceği saatte Marakeş havalimanına transferimizi gerçekleştiriyoruz. Bagaj, bilet ve biniş işlemlerinin ardından Türk Hava Yolları tarifeli seferi TK620 ile saat 16.25 te İstanbul’a uçuşumuz başlıyor. Rahat ve konforlu bir uçuşun ardından İstanbul’a saat 23.25 de varış. Hoşgeldiniz.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 Yolları ile İstanbul - Kazablanka / Marakeş  - İstanbul  dönüş ekonomi sınıf uçak bileti</w:t>
      </w:r>
    </w:p>
    <w:p>
      <w:pPr>
        <w:pStyle w:val="TurList"/>
      </w:pPr>
      <w:r>
        <w:rPr>
          <w:rFonts w:ascii="Calibri" w:hAnsi="Calibri" w:cs="Calibri" w:eastAsia="Calibri"/>
        </w:rPr>
        <w:t xml:space="preserve">‣ Havalimanı, terminal vergileri</w:t>
      </w:r>
    </w:p>
    <w:p>
      <w:pPr>
        <w:pStyle w:val="TurList"/>
      </w:pPr>
      <w:r>
        <w:rPr>
          <w:rFonts w:ascii="Calibri" w:hAnsi="Calibri" w:cs="Calibri" w:eastAsia="Calibri"/>
        </w:rPr>
        <w:t xml:space="preserve">‣ Alan-otel-alan transferleri </w:t>
      </w:r>
    </w:p>
    <w:p>
      <w:pPr>
        <w:pStyle w:val="TurList"/>
      </w:pPr>
      <w:r>
        <w:rPr>
          <w:rFonts w:ascii="Calibri" w:hAnsi="Calibri" w:cs="Calibri" w:eastAsia="Calibri"/>
        </w:rPr>
        <w:t xml:space="preserve">‣ 4*- 5* Otellerde 4 Gece yarım pansiyon konaklama</w:t>
      </w:r>
    </w:p>
    <w:p>
      <w:pPr>
        <w:pStyle w:val="TurList"/>
      </w:pPr>
      <w:r>
        <w:rPr>
          <w:rFonts w:ascii="Calibri" w:hAnsi="Calibri" w:cs="Calibri" w:eastAsia="Calibri"/>
        </w:rPr>
        <w:t xml:space="preserve">‣ 4 kahvaltı ve 4 akşam yemeği</w:t>
      </w:r>
    </w:p>
    <w:p>
      <w:pPr>
        <w:pStyle w:val="TurList"/>
      </w:pPr>
      <w:r>
        <w:rPr>
          <w:rFonts w:ascii="Calibri" w:hAnsi="Calibri" w:cs="Calibri" w:eastAsia="Calibri"/>
        </w:rPr>
        <w:t xml:space="preserve">‣ Programda belirtilen tüm çevre gezileri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Türkçe Rehberlik Hizmeti</w:t>
      </w:r>
    </w:p>
    <w:p>
      <w:pPr>
        <w:pStyle w:val="TurList"/>
      </w:pPr>
      <w:r>
        <w:rPr>
          <w:rFonts w:ascii="Calibri" w:hAnsi="Calibri" w:cs="Calibri" w:eastAsia="Calibri"/>
        </w:rPr>
        <w:t xml:space="preserve">‣ Programda adı geçen ören yerlerin girişleri </w:t>
      </w:r>
    </w:p>
    <w:p>
      <w:pPr>
        <w:pStyle w:val="TurList"/>
      </w:pPr>
      <w:r>
        <w:rPr>
          <w:rFonts w:ascii="Calibri" w:hAnsi="Calibri" w:cs="Calibri" w:eastAsia="Calibri"/>
        </w:rPr>
        <w:t xml:space="preserve">Hassan II Camii + Mohammed V Mozole + Hasan Kulesi + Fes Medresesi+ Bahia Sarayı + Majorelle Bahçesi Giriş ücretleri </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 Yolları ile İstanbul - Kazablanka / Marakeş  - İstanbul  dönüş ekonomi sınıf uçak bileti</w:t>
      </w:r>
    </w:p>
    <w:p>
      <w:pPr>
        <w:pStyle w:val="TurNote"/>
      </w:pPr>
      <w:r>
        <w:rPr>
          <w:rFonts w:ascii="Calibri" w:hAnsi="Calibri" w:cs="Calibri" w:eastAsia="Calibri"/>
        </w:rPr>
        <w:t xml:space="preserve">‣ Havalimanı, terminal vergileri</w:t>
      </w:r>
    </w:p>
    <w:p>
      <w:pPr>
        <w:pStyle w:val="TurNote"/>
      </w:pPr>
      <w:r>
        <w:rPr>
          <w:rFonts w:ascii="Calibri" w:hAnsi="Calibri" w:cs="Calibri" w:eastAsia="Calibri"/>
        </w:rPr>
        <w:t xml:space="preserve">‣ Alan-otel-alan transferleri </w:t>
      </w:r>
    </w:p>
    <w:p>
      <w:pPr>
        <w:pStyle w:val="TurNote"/>
      </w:pPr>
      <w:r>
        <w:rPr>
          <w:rFonts w:ascii="Calibri" w:hAnsi="Calibri" w:cs="Calibri" w:eastAsia="Calibri"/>
        </w:rPr>
        <w:t xml:space="preserve">‣ 4*- 5* Otellerde 4 Gece yarım pansiyon konaklama</w:t>
      </w:r>
    </w:p>
    <w:p>
      <w:pPr>
        <w:pStyle w:val="TurNote"/>
      </w:pPr>
      <w:r>
        <w:rPr>
          <w:rFonts w:ascii="Calibri" w:hAnsi="Calibri" w:cs="Calibri" w:eastAsia="Calibri"/>
        </w:rPr>
        <w:t xml:space="preserve">‣ 4 kahvaltı ve 4 akşam yemeği</w:t>
      </w:r>
    </w:p>
    <w:p>
      <w:pPr>
        <w:pStyle w:val="TurNote"/>
      </w:pPr>
      <w:r>
        <w:rPr>
          <w:rFonts w:ascii="Calibri" w:hAnsi="Calibri" w:cs="Calibri" w:eastAsia="Calibri"/>
        </w:rPr>
        <w:t xml:space="preserve">‣ Programda belirtilen tüm çevre gezileri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Türkçe Rehberlik Hizmeti</w:t>
      </w:r>
    </w:p>
    <w:p>
      <w:pPr>
        <w:pStyle w:val="TurNote"/>
      </w:pPr>
      <w:r>
        <w:rPr>
          <w:rFonts w:ascii="Calibri" w:hAnsi="Calibri" w:cs="Calibri" w:eastAsia="Calibri"/>
        </w:rPr>
        <w:t xml:space="preserve">‣ Programda adı geçen ören yerlerin girişleri </w:t>
      </w:r>
    </w:p>
    <w:p>
      <w:pPr>
        <w:pStyle w:val="TurNote"/>
      </w:pPr>
      <w:r>
        <w:rPr>
          <w:rFonts w:ascii="Calibri" w:hAnsi="Calibri" w:cs="Calibri" w:eastAsia="Calibri"/>
        </w:rPr>
        <w:t xml:space="preserve">Hassan II Camii + Mohammed V Mozole + Hasan Kulesi + Fes Medresesi+ Bahia Sarayı + Majorelle Bahçesi Giriş ücretleri </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Tüm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Bahşişler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KONAKLAMA NOTLARI, UÇUŞ DETAYLARI ve DİĞER BİLGİLENDİRMELER</w:t>
      </w:r>
    </w:p>
    <w:p>
      <w:pPr>
        <w:pStyle w:val="TurNote"/>
      </w:pPr>
      <w:r>
        <w:rPr>
          <w:rFonts w:ascii="Calibri" w:hAnsi="Calibri" w:cs="Calibri" w:eastAsia="Calibri"/>
        </w:rPr>
        <w:t xml:space="preserve">    Otellerinin Giriş saatleri 15:00 – 17:00 arası  / Çıkış saatleri 10:00 – 12:00 arasındadır.</w:t>
      </w:r>
    </w:p>
    <w:p>
      <w:pPr>
        <w:pStyle w:val="TurNote"/>
      </w:pPr>
      <w:r>
        <w:rPr>
          <w:rFonts w:ascii="Calibri" w:hAnsi="Calibri" w:cs="Calibri" w:eastAsia="Calibri"/>
        </w:rPr>
        <w:t xml:space="preserve">    Kalkış ve varış saatleri yerel saatlerdir.</w:t>
      </w:r>
    </w:p>
    <w:p>
      <w:pPr>
        <w:pStyle w:val="TurNote"/>
      </w:pPr>
      <w:r>
        <w:rPr>
          <w:rFonts w:ascii="Calibri" w:hAnsi="Calibri" w:cs="Calibri" w:eastAsia="Calibri"/>
        </w:rPr>
        <w:t xml:space="preserve">    Fas turumuzda dikkat edilmesi gereken hususlar; erkeklerin şort giymemesi, Bayanları askılı, mini etek, tayt ve short giymemesi, Cami ziyareti için uzun kollu hırka ve başörtüsü bulundurulması gerekmektedir. </w:t>
      </w:r>
    </w:p>
    <w:p>
      <w:pPr>
        <w:pStyle w:val="TurNote"/>
      </w:pPr>
      <w:r>
        <w:rPr>
          <w:rFonts w:ascii="Calibri" w:hAnsi="Calibri" w:cs="Calibri" w:eastAsia="Calibri"/>
        </w:rPr>
        <w:t xml:space="preserve">    Ülkede Fas dirhemi (MAD) geçerli olup 1 € yaklaşık 10 dirheme denk gelir. Ülkede Türk lirası geçerli değildir, Euro veya USD bulundurmanızı tavsiye ederiz.</w:t>
      </w:r>
    </w:p>
    <w:p>
      <w:pPr>
        <w:pStyle w:val="TurNote"/>
      </w:pPr>
      <w:r>
        <w:rPr>
          <w:rFonts w:ascii="Calibri" w:hAnsi="Calibri" w:cs="Calibri" w:eastAsia="Calibri"/>
        </w:rPr>
        <w:t xml:space="preserve">    Fas Krallığı lokal saat dilimi GMT+1 olup, Türkiye ile arasında ( -2 saat) fark vardır. Bazı dönemlerde bu fark 3 saate çıkabilmektedir.</w:t>
      </w:r>
    </w:p>
    <w:p>
      <w:pPr>
        <w:pStyle w:val="TurNote"/>
      </w:pPr>
      <w:r>
        <w:rPr>
          <w:rFonts w:ascii="Calibri" w:hAnsi="Calibri" w:cs="Calibri" w:eastAsia="Calibri"/>
        </w:rPr>
        <w:t xml:space="preserve">    Katılımcı,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Katılımcı bu konuda tam ve eksiksiz olarak bilgilendirilmiştir.</w:t>
      </w:r>
    </w:p>
    <w:p>
      <w:pPr>
        <w:pStyle w:val="TurNote"/>
      </w:pPr>
      <w:r>
        <w:rPr>
          <w:rFonts w:ascii="Calibri" w:hAnsi="Calibri" w:cs="Calibri" w:eastAsia="Calibri"/>
        </w:rPr>
        <w:t xml:space="preserve">    Şafşavan bölgesi butik bir bölge olduğu için sezon yoğunluğuna göre 3* veya butik otel verilebilir. Turumuzu alan misafirlerimiz bunu bilerek satın almışlardır.</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