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Suudi Arabistan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RİYAD</w:t>
      </w:r>
    </w:p>
    <w:p>
      <w:pPr>
        <w:pStyle w:val="TurBody"/>
      </w:pPr>
      <w:r>
        <w:rPr>
          <w:rFonts w:ascii="Calibri" w:hAnsi="Calibri" w:cs="Calibri" w:eastAsia="Calibri"/>
        </w:rPr>
        <w:t xml:space="preserve">İstanbul Havalimanında buluşma. Saudia Havayolları tarifeli seferi ile Suudi Arabistan’ın Başkenti Riyad’a hareket. Varışımıza müteakip otele yerleşme ve konaklama.</w:t>
      </w:r>
    </w:p>
    <w:p>
      <w:pPr>
        <w:pStyle w:val="TurDay"/>
      </w:pPr>
      <w:r>
        <w:rPr>
          <w:rFonts w:ascii="Calibri" w:hAnsi="Calibri" w:cs="Calibri" w:eastAsia="Calibri"/>
        </w:rPr>
        <w:t xml:space="preserve">2. GÜN — RİYAD</w:t>
      </w:r>
    </w:p>
    <w:p>
      <w:pPr>
        <w:pStyle w:val="TurBody"/>
      </w:pPr>
      <w:r>
        <w:rPr>
          <w:rFonts w:ascii="Calibri" w:hAnsi="Calibri" w:cs="Calibri" w:eastAsia="Calibri"/>
        </w:rPr>
        <w:t xml:space="preserve">Otelimizde alacağımız kahvaltı sonrası 10.00 da otelimizden hareket. Suudi Kraliyet ailesinin bulunduğu yer olan Diriye Geleneksel kerpiç mimarisi ve dolambaçlı dar sokaklarıyla ünlüdür. Suudi tarihiyle ilgili sergilerin düzenlendiği eski sarayda yer alan Diriye Müzesi ve restore edilen Al-Zawihra Camisi bölgenin kültürel mekânları arasındadır. Ardından bir sonraki durağımız olan Riyad Ulusal Müzesi olacak. Suudi Arabistan genelinden toplanmış Etnik, Arkeolojik ve İslami eserlerin sergilendiği Müzesinin görülmesi. Öğle yemeği ve Alışveriş için Kingdom Centre’a hareket. Serbest zamanda dileyen misafirlerimiz alışveriş yapabilir ya da Gökdelen’in 99’uncu katında bulunan Sky Bridge’e çıkabilir. (Ücret Kişibaşı Yaklaşık 18 USD). Belirtilen saatte toplanma ve Riyad’ın yeni cazibe merkezi olan Boulevard City’e hareket. Yeni nesil eğlence ve alışveriş merkezi olan bu keyifli Tema parkta zamanın nasıl geçtiğini anlamayacaksınız. Serbest zamanda eğlencenin ve alışverişin tadını çıkarıp ateş, ışık ve su gösterilerini seyredebilirsiniz. Otelimize hareket ve konaklama.</w:t>
      </w:r>
    </w:p>
    <w:p>
      <w:pPr>
        <w:pStyle w:val="TurDay"/>
      </w:pPr>
      <w:r>
        <w:rPr>
          <w:rFonts w:ascii="Calibri" w:hAnsi="Calibri" w:cs="Calibri" w:eastAsia="Calibri"/>
        </w:rPr>
        <w:t xml:space="preserve">3. GÜN — RİYAD – TAİF – MEKKE</w:t>
      </w:r>
    </w:p>
    <w:p>
      <w:pPr>
        <w:pStyle w:val="TurBody"/>
      </w:pPr>
      <w:r>
        <w:rPr>
          <w:rFonts w:ascii="Calibri" w:hAnsi="Calibri" w:cs="Calibri" w:eastAsia="Calibri"/>
        </w:rPr>
        <w:t xml:space="preserve">Otelimizde alacağımız kahvaltı sonrası havalimanına hareket. Bagaj ve Bilet işlemlerinin ardından yaklaşık 2 saatlik uçuşumuz için yerel havayolları ile Taife’e hareket. Taif, Suudi Arabistan'nın dağlık bir şehirdir ve özellikle güzel çiçek bahçeleri ve serin iklimi ile meşhurdur. Aynı zamanda tarihi ve kültürel öneme sahip bir şehirdir. Taif aynı zamanda ünlü bir üzüm ve gül yetiştirme bölgesidir. Varışımıza müteakip ilk durağımız Taif Gül Fabrikası. Osmanlı döneminde Taif Gülünden elde edilen gül yağları ve esanslar hünerli ellerde çok kıymetli birer cevhere dönüşerek payitahta gönderilir Topkapı Sarayı´nda padişaha, valide ve Haseki Sultanlara ve padişahın misafirlerine hediye edilirdi. Gül Fabrikası ziyaretimizi tamamladıktan sonra Mekke’ye doğru yamaçları olan Al Hada ve Al-Sarawat dağları üzerinden teleferikle aşağıya iniyoruz. Bizi bekleyen aracımıza bindikten sonra yaklaşık bir saat sonra Kutsal şehir Mekke’ye varış. Dileyen misafirlerimizle akşam namazımızı Kabe’de kılıyoruz. Otelimize dönüş ve akşam yemeği konaklama.</w:t>
      </w:r>
    </w:p>
    <w:p>
      <w:pPr>
        <w:pStyle w:val="TurDay"/>
      </w:pPr>
      <w:r>
        <w:rPr>
          <w:rFonts w:ascii="Calibri" w:hAnsi="Calibri" w:cs="Calibri" w:eastAsia="Calibri"/>
        </w:rPr>
        <w:t xml:space="preserve">4. GÜN — MEKKE – ( CİDDE EKSTRA TUR )</w:t>
      </w:r>
    </w:p>
    <w:p>
      <w:pPr>
        <w:pStyle w:val="TurBody"/>
      </w:pPr>
      <w:r>
        <w:rPr>
          <w:rFonts w:ascii="Calibri" w:hAnsi="Calibri" w:cs="Calibri" w:eastAsia="Calibri"/>
        </w:rPr>
        <w:t xml:space="preserve">Dileyen misafirlerimizle sabah namazımızı Kabe’de kılıyoruz. Otelimize dönüş ve sabah kahvaltısı. Kahvaltıdan sonra dileyen misafirlerimiz ekstra olarak Cidde turuna katılabilirler ( 150 $ ) ya da ibadetlerini gerçekleştirmek için Mekke’de kalabilirler. Otelimizde alınan kahvaltı sonrası Cidde’ye hareket. Cidde’ye varışımıza istinaden turumuza başlıyoruz. İlk Durağımız Al Taybat Uluslararası Şehir Bilim ve Bilgi Müzesi’ne gidiyoruz. Cami ve eski eserlere ev sahipliği yapan, geleneksel mimarisiyle şehrin tarihini vurgulayan müze kompleksi ziyaretimizde Suudi Arabistan’ın geçmişini ve kültürünü deneyimliyoruz. Ardından Kızıldeniz’in incisi Cidde’nin renkli kıyı hayatının görmek için bizi bekleyen teknemize geçiyoruz. Bir saatlik tekne turumuzdan sonra Al – Balad yani eski şehir olarak bilinen Eski Cidde’ye gidiyoruz. Al-Balad, Cidde'nin tarihi bölgesidir. Balad, kelimenin tam anlamıyla "Kasaba" olarak tercüme edilebilir. Al-Balad, 7. yüzyılda kurulmuş ve yıllarca Cidde’nin merkezi olmuştur. Al-Balad gezimizi tamamladıktan sonra kutsal şehir Mekke’ye hareket. Konaklama Mekke otelimizde olacak.</w:t>
      </w:r>
    </w:p>
    <w:p>
      <w:pPr>
        <w:pStyle w:val="TurDay"/>
      </w:pPr>
      <w:r>
        <w:rPr>
          <w:rFonts w:ascii="Calibri" w:hAnsi="Calibri" w:cs="Calibri" w:eastAsia="Calibri"/>
        </w:rPr>
        <w:t xml:space="preserve">5. GÜN — MEKKE - MEDiNE</w:t>
      </w:r>
    </w:p>
    <w:p>
      <w:pPr>
        <w:pStyle w:val="TurBody"/>
      </w:pPr>
      <w:r>
        <w:rPr>
          <w:rFonts w:ascii="Calibri" w:hAnsi="Calibri" w:cs="Calibri" w:eastAsia="Calibri"/>
        </w:rPr>
        <w:t xml:space="preserve">Dileyen misafirlerimizle gece saat 04.00’de otelimizden Peygamber efendimize ilk vahyin geldiği Cebel-i Nur’a hareket. Peygamberimiz Cebrail as. ile ilk defa burada görüşmüş ve Kuran-ı Kerim’in ilk ayetleri burada nazil olmuştur. Dağın zirvesinde bulunan mağara Hira Mağarasıdır. Yaklaşık 50 dk lık dik ve yorucu bir tırmanışla ulaşılabilmektedir. Dileyen misafirlerimiz sabah namazını zirvede kılabilirler. (WC ve Abdest alacak yer yoktur.) Zor ve yorucu bir programdır. Sabah kahvaltımızı almak için otelimize hareket. Otelimizde alacağımız kahvaltı sonrası Mekke şehir turumuza başlıyoruz. İlk Durağımız Peygamber Efendimizin Hicret yolculuğunda ki ilk durağı olan Sevr dağının uzaktan görülmesi. Sonrasında Hac ibadetinin gerçekleştiği bölgeler olan Mina, Müzdelife, Arafat ve Şeytan Taşlama alanının görülmesi. Programımıza Hudeybiye bölgesi ziyareti ile devam ediyoruz. İslam tarihi için çok önemli bir yer olan ve Hudeybiye Anlaşmasının imzanlandığı bölgenin görülmesi ve dönüş yolunda deve çiftliğinin ziyaret edilmesi. Dileyenler deve sütünün tadına bakabilirler. Mekke ziyaretlerimizi tamamladıktan sonra Mekke hızlı tren istasyonuna hareket. Akşam saatlerinde Medine’ye varış. Dileyen misafirlerimiz rehberimizle Selamlama yapmak üzere Mescid-i Nebeviye’ye gidebilirler. (Ümmetimden her kim kabrime kadar gelir ve bana selam verirse onun selamına icabet ederim.) Bizde peygamberimizi selamlayarak otelimize dönüyoruz. Konaklama otelimizde.</w:t>
      </w:r>
    </w:p>
    <w:p>
      <w:pPr>
        <w:pStyle w:val="TurDay"/>
      </w:pPr>
      <w:r>
        <w:rPr>
          <w:rFonts w:ascii="Calibri" w:hAnsi="Calibri" w:cs="Calibri" w:eastAsia="Calibri"/>
        </w:rPr>
        <w:t xml:space="preserve">6. GÜN — MEDİNE</w:t>
      </w:r>
    </w:p>
    <w:p>
      <w:pPr>
        <w:pStyle w:val="TurBody"/>
      </w:pPr>
      <w:r>
        <w:rPr>
          <w:rFonts w:ascii="Calibri" w:hAnsi="Calibri" w:cs="Calibri" w:eastAsia="Calibri"/>
        </w:rPr>
        <w:t xml:space="preserve">Dileyen misafirlerimizle sabah namazımızı Mescid-i Nebevi’de kılıyoruz. Sabah namazı sonrasında rehberimiz eşliğinde Mescid etrafında bulunan Bulut mescidi, Hz Ebubekir Mescidi, Hz Ali Mescidi gibi önemli yapıların ve içinde 10000 den fazla Sahabenin meftun bulunduğu Cennetül Bakii kabristanının ziyaret edilmesi. Otelimize dönüş kahvaltı ve istirahat. Belirtilen saatte otelimizden ayrılış Medine çevre gezileri turumuz başlıyoruz. Uhud savaşlarının gerçekleştiği Uhud Dağı ve Şehitliği, Kıbleteyn Mescidi, Hendek Savaşının yapıldığı bölge, Medine Tren İstasyonu ve Kuba Mesicidi ile şehir turumuzu tamamlıyoruz. Ardından Hurma tadımı ve alış verişi için hurma bahçesine hareket. Dünyaca ünlü Medine Hurmalarının tadına bakabilir ve satın alabilirsiniz. Rehberimizin yönlendirmesi ile serbest zaman. Serbest zaman sonrası havalimanına hareket. (Son gün konaklama yoktur.)</w:t>
      </w:r>
    </w:p>
    <w:p>
      <w:pPr>
        <w:pStyle w:val="TurDay"/>
      </w:pPr>
      <w:r>
        <w:rPr>
          <w:rFonts w:ascii="Calibri" w:hAnsi="Calibri" w:cs="Calibri" w:eastAsia="Calibri"/>
        </w:rPr>
        <w:t xml:space="preserve">7. GÜN — MEDİNE – İSTANBUL</w:t>
      </w:r>
    </w:p>
    <w:p>
      <w:pPr>
        <w:pStyle w:val="TurBody"/>
      </w:pPr>
      <w:r>
        <w:rPr>
          <w:rFonts w:ascii="Calibri" w:hAnsi="Calibri" w:cs="Calibri" w:eastAsia="Calibri"/>
        </w:rPr>
        <w:t xml:space="preserve">İstanbul’a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Riyad / Medine – İstanbul arası ekonomi sınıf uçak bileti</w:t>
      </w:r>
    </w:p>
    <w:p>
      <w:pPr>
        <w:pStyle w:val="TurList"/>
      </w:pPr>
      <w:r>
        <w:rPr>
          <w:rFonts w:ascii="Calibri" w:hAnsi="Calibri" w:cs="Calibri" w:eastAsia="Calibri"/>
        </w:rPr>
        <w:t xml:space="preserve">‣Riyad – Taif Arası İç Hat Uçak Bileti</w:t>
      </w:r>
    </w:p>
    <w:p>
      <w:pPr>
        <w:pStyle w:val="TurList"/>
      </w:pPr>
      <w:r>
        <w:rPr>
          <w:rFonts w:ascii="Calibri" w:hAnsi="Calibri" w:cs="Calibri" w:eastAsia="Calibri"/>
        </w:rPr>
        <w:t xml:space="preserve">‣Programda belirtilen gezi ve ziyaretler</w:t>
      </w:r>
    </w:p>
    <w:p>
      <w:pPr>
        <w:pStyle w:val="TurList"/>
      </w:pPr>
      <w:r>
        <w:rPr>
          <w:rFonts w:ascii="Calibri" w:hAnsi="Calibri" w:cs="Calibri" w:eastAsia="Calibri"/>
        </w:rPr>
        <w:t xml:space="preserve">‣Havalimanı karşılama ve gidiş &amp; dönüş transferleri</w:t>
      </w:r>
    </w:p>
    <w:p>
      <w:pPr>
        <w:pStyle w:val="TurList"/>
      </w:pPr>
      <w:r>
        <w:rPr>
          <w:rFonts w:ascii="Calibri" w:hAnsi="Calibri" w:cs="Calibri" w:eastAsia="Calibri"/>
        </w:rPr>
        <w:t xml:space="preserve">‣4*-5* otellerde 5 Gece Konaklama</w:t>
      </w:r>
    </w:p>
    <w:p>
      <w:pPr>
        <w:pStyle w:val="TurList"/>
      </w:pPr>
      <w:r>
        <w:rPr>
          <w:rFonts w:ascii="Calibri" w:hAnsi="Calibri" w:cs="Calibri" w:eastAsia="Calibri"/>
        </w:rPr>
        <w:t xml:space="preserve">‣Sabah kahvaltıları 5 Adet</w:t>
      </w:r>
    </w:p>
    <w:p>
      <w:pPr>
        <w:pStyle w:val="TurList"/>
      </w:pPr>
      <w:r>
        <w:rPr>
          <w:rFonts w:ascii="Calibri" w:hAnsi="Calibri" w:cs="Calibri" w:eastAsia="Calibri"/>
        </w:rPr>
        <w:t xml:space="preserve">‣Akşam yemekleri 6 Adet (Yemeklerde alınacak içecekler fiyata dahil değildir)</w:t>
      </w:r>
    </w:p>
    <w:p>
      <w:pPr>
        <w:pStyle w:val="TurList"/>
      </w:pPr>
      <w:r>
        <w:rPr>
          <w:rFonts w:ascii="Calibri" w:hAnsi="Calibri" w:cs="Calibri" w:eastAsia="Calibri"/>
        </w:rPr>
        <w:t xml:space="preserve">‣Profesyonel Türkçe rehberlik (Rehberlerimiz Dini konularda tam donanımlıdır.) </w:t>
      </w:r>
    </w:p>
    <w:p>
      <w:pPr>
        <w:pStyle w:val="TurList"/>
      </w:pPr>
      <w:r>
        <w:rPr>
          <w:rFonts w:ascii="Calibri" w:hAnsi="Calibri" w:cs="Calibri" w:eastAsia="Calibri"/>
        </w:rPr>
        <w:t xml:space="preserve">‣Tur boyunca kullanılacak lüks otobüs ve profesyonel şoförlük hizmeti</w:t>
      </w:r>
    </w:p>
    <w:p>
      <w:pPr>
        <w:pStyle w:val="TurList"/>
      </w:pPr>
      <w:r>
        <w:rPr>
          <w:rFonts w:ascii="Calibri" w:hAnsi="Calibri" w:cs="Calibri" w:eastAsia="Calibri"/>
        </w:rPr>
        <w:t xml:space="preserve">‣Müze Giriş Ücretleri (Diriye, Ulusal Müze, Boulevard City,)</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w:t>
      </w:r>
    </w:p>
    <w:p>
      <w:pPr>
        <w:pStyle w:val="TurList"/>
      </w:pPr>
      <w:r>
        <w:rPr>
          <w:rFonts w:ascii="Calibri" w:hAnsi="Calibri" w:cs="Calibri" w:eastAsia="Calibri"/>
        </w:rPr>
        <w:t xml:space="preserve">‣Cidde Turu</w:t>
      </w:r>
    </w:p>
    <w:p>
      <w:pPr>
        <w:pStyle w:val="TurList"/>
      </w:pPr>
      <w:r>
        <w:rPr>
          <w:rFonts w:ascii="Calibri" w:hAnsi="Calibri" w:cs="Calibri" w:eastAsia="Calibri"/>
        </w:rPr>
        <w:t xml:space="preserve">‣Öğle yemekleri </w:t>
      </w:r>
    </w:p>
    <w:p>
      <w:pPr>
        <w:pStyle w:val="TurList"/>
      </w:pPr>
      <w:r>
        <w:rPr>
          <w:rFonts w:ascii="Calibri" w:hAnsi="Calibri" w:cs="Calibri" w:eastAsia="Calibri"/>
        </w:rPr>
        <w:t xml:space="preserve">‣Otel ekstraları</w:t>
      </w:r>
    </w:p>
    <w:p>
      <w:pPr>
        <w:pStyle w:val="TurList"/>
      </w:pPr>
      <w:r>
        <w:rPr>
          <w:rFonts w:ascii="Calibri" w:hAnsi="Calibri" w:cs="Calibri" w:eastAsia="Calibri"/>
        </w:rPr>
        <w:t xml:space="preserve">‣Yurtdışı çıkış harcı</w:t>
      </w:r>
    </w:p>
    <w:p>
      <w:pPr>
        <w:pStyle w:val="TurList"/>
      </w:pPr>
      <w:r>
        <w:rPr>
          <w:rFonts w:ascii="Calibri" w:hAnsi="Calibri" w:cs="Calibri" w:eastAsia="Calibri"/>
        </w:rPr>
        <w:t xml:space="preserve">‣Sky Bridge Çıkış Bilet Ücreti </w:t>
      </w:r>
    </w:p>
    <w:p>
      <w:pPr>
        <w:pStyle w:val="TurList"/>
      </w:pPr>
      <w:r>
        <w:rPr>
          <w:rFonts w:ascii="Calibri" w:hAnsi="Calibri" w:cs="Calibri" w:eastAsia="Calibri"/>
        </w:rPr>
        <w:t xml:space="preserve">‣Suudi Arabistan Vizesi (Geçerli Shengen veya Amerika vizesi olan ve ilgili ülkeye giriş çıkış yapmış kimseler Kapıda Vize alabilir.)</w:t>
      </w:r>
    </w:p>
    <w:p>
      <w:pPr>
        <w:pStyle w:val="TurList"/>
      </w:pPr>
      <w:r>
        <w:rPr>
          <w:rFonts w:ascii="Calibri" w:hAnsi="Calibri" w:cs="Calibri" w:eastAsia="Calibri"/>
        </w:rPr>
        <w:t xml:space="preserve">Kapıda Vize: 130 USD ve Kredi Kartı ile ödenmektedir.</w:t>
      </w:r>
    </w:p>
    <w:p>
      <w:pPr>
        <w:pStyle w:val="TurList"/>
      </w:pPr>
      <w:r>
        <w:rPr>
          <w:rFonts w:ascii="Calibri" w:hAnsi="Calibri" w:cs="Calibri" w:eastAsia="Calibri"/>
        </w:rPr>
        <w:t xml:space="preserve">‣Seyahat sağlık sigortası (Covid-19 Kapsamlı)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Riyad / Medine – İstanbul arası ekonomi sınıf uçak bileti</w:t>
      </w:r>
    </w:p>
    <w:p>
      <w:pPr>
        <w:pStyle w:val="TurNote"/>
      </w:pPr>
      <w:r>
        <w:rPr>
          <w:rFonts w:ascii="Calibri" w:hAnsi="Calibri" w:cs="Calibri" w:eastAsia="Calibri"/>
        </w:rPr>
        <w:t xml:space="preserve">‣Riyad – Taif Arası İç Hat Uçak Bileti</w:t>
      </w:r>
    </w:p>
    <w:p>
      <w:pPr>
        <w:pStyle w:val="TurNote"/>
      </w:pPr>
      <w:r>
        <w:rPr>
          <w:rFonts w:ascii="Calibri" w:hAnsi="Calibri" w:cs="Calibri" w:eastAsia="Calibri"/>
        </w:rPr>
        <w:t xml:space="preserve">‣Programda belirtilen gezi ve ziyaretler</w:t>
      </w:r>
    </w:p>
    <w:p>
      <w:pPr>
        <w:pStyle w:val="TurNote"/>
      </w:pPr>
      <w:r>
        <w:rPr>
          <w:rFonts w:ascii="Calibri" w:hAnsi="Calibri" w:cs="Calibri" w:eastAsia="Calibri"/>
        </w:rPr>
        <w:t xml:space="preserve">‣Havalimanı karşılama ve gidiş &amp; dönüş transferleri</w:t>
      </w:r>
    </w:p>
    <w:p>
      <w:pPr>
        <w:pStyle w:val="TurNote"/>
      </w:pPr>
      <w:r>
        <w:rPr>
          <w:rFonts w:ascii="Calibri" w:hAnsi="Calibri" w:cs="Calibri" w:eastAsia="Calibri"/>
        </w:rPr>
        <w:t xml:space="preserve">‣4*-5* otellerde 5 Gece Konaklama</w:t>
      </w:r>
    </w:p>
    <w:p>
      <w:pPr>
        <w:pStyle w:val="TurNote"/>
      </w:pPr>
      <w:r>
        <w:rPr>
          <w:rFonts w:ascii="Calibri" w:hAnsi="Calibri" w:cs="Calibri" w:eastAsia="Calibri"/>
        </w:rPr>
        <w:t xml:space="preserve">‣Sabah kahvaltıları 5 Adet</w:t>
      </w:r>
    </w:p>
    <w:p>
      <w:pPr>
        <w:pStyle w:val="TurNote"/>
      </w:pPr>
      <w:r>
        <w:rPr>
          <w:rFonts w:ascii="Calibri" w:hAnsi="Calibri" w:cs="Calibri" w:eastAsia="Calibri"/>
        </w:rPr>
        <w:t xml:space="preserve">‣Akşam yemekleri 6 Adet (Yemeklerde alınacak içecekler fiyata dahil değildir)</w:t>
      </w:r>
    </w:p>
    <w:p>
      <w:pPr>
        <w:pStyle w:val="TurNote"/>
      </w:pPr>
      <w:r>
        <w:rPr>
          <w:rFonts w:ascii="Calibri" w:hAnsi="Calibri" w:cs="Calibri" w:eastAsia="Calibri"/>
        </w:rPr>
        <w:t xml:space="preserve">‣Profesyonel Türkçe rehberlik (Rehberlerimiz Dini konularda tam donanımlıdır.) </w:t>
      </w:r>
    </w:p>
    <w:p>
      <w:pPr>
        <w:pStyle w:val="TurNote"/>
      </w:pPr>
      <w:r>
        <w:rPr>
          <w:rFonts w:ascii="Calibri" w:hAnsi="Calibri" w:cs="Calibri" w:eastAsia="Calibri"/>
        </w:rPr>
        <w:t xml:space="preserve">‣Tur boyunca kullanılacak lüks otobüs ve profesyonel şoförlük hizmeti</w:t>
      </w:r>
    </w:p>
    <w:p>
      <w:pPr>
        <w:pStyle w:val="TurNote"/>
      </w:pPr>
      <w:r>
        <w:rPr>
          <w:rFonts w:ascii="Calibri" w:hAnsi="Calibri" w:cs="Calibri" w:eastAsia="Calibri"/>
        </w:rPr>
        <w:t xml:space="preserve">‣Müze Giriş Ücretleri (Diriye, Ulusal Müze, Boulevard City,)</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‣Şahsi harcamalar</w:t>
      </w:r>
    </w:p>
    <w:p>
      <w:pPr>
        <w:pStyle w:val="TurNote"/>
      </w:pPr>
      <w:r>
        <w:rPr>
          <w:rFonts w:ascii="Calibri" w:hAnsi="Calibri" w:cs="Calibri" w:eastAsia="Calibri"/>
        </w:rPr>
        <w:t xml:space="preserve">‣Cidde Turu</w:t>
      </w:r>
    </w:p>
    <w:p>
      <w:pPr>
        <w:pStyle w:val="TurNote"/>
      </w:pPr>
      <w:r>
        <w:rPr>
          <w:rFonts w:ascii="Calibri" w:hAnsi="Calibri" w:cs="Calibri" w:eastAsia="Calibri"/>
        </w:rPr>
        <w:t xml:space="preserve">‣Öğle yemekleri </w:t>
      </w:r>
    </w:p>
    <w:p>
      <w:pPr>
        <w:pStyle w:val="TurNote"/>
      </w:pPr>
      <w:r>
        <w:rPr>
          <w:rFonts w:ascii="Calibri" w:hAnsi="Calibri" w:cs="Calibri" w:eastAsia="Calibri"/>
        </w:rPr>
        <w:t xml:space="preserve">‣Otel ekstraları</w:t>
      </w:r>
    </w:p>
    <w:p>
      <w:pPr>
        <w:pStyle w:val="TurNote"/>
      </w:pPr>
      <w:r>
        <w:rPr>
          <w:rFonts w:ascii="Calibri" w:hAnsi="Calibri" w:cs="Calibri" w:eastAsia="Calibri"/>
        </w:rPr>
        <w:t xml:space="preserve">‣Yurtdışı çıkış harcı</w:t>
      </w:r>
    </w:p>
    <w:p>
      <w:pPr>
        <w:pStyle w:val="TurNote"/>
      </w:pPr>
      <w:r>
        <w:rPr>
          <w:rFonts w:ascii="Calibri" w:hAnsi="Calibri" w:cs="Calibri" w:eastAsia="Calibri"/>
        </w:rPr>
        <w:t xml:space="preserve">‣Sky Bridge Çıkış Bilet Ücreti </w:t>
      </w:r>
    </w:p>
    <w:p>
      <w:pPr>
        <w:pStyle w:val="TurNote"/>
      </w:pPr>
      <w:r>
        <w:rPr>
          <w:rFonts w:ascii="Calibri" w:hAnsi="Calibri" w:cs="Calibri" w:eastAsia="Calibri"/>
        </w:rPr>
        <w:t xml:space="preserve">‣Suudi Arabistan Vizesi (Geçerli Shengen veya Amerika vizesi olan ve ilgili ülkeye giriş çıkış yapmış kimseler Kapıda Vize alabilir.)</w:t>
      </w:r>
    </w:p>
    <w:p>
      <w:pPr>
        <w:pStyle w:val="TurNote"/>
      </w:pPr>
      <w:r>
        <w:rPr>
          <w:rFonts w:ascii="Calibri" w:hAnsi="Calibri" w:cs="Calibri" w:eastAsia="Calibri"/>
        </w:rPr>
        <w:t xml:space="preserve">Kapıda Vize: 130 USD ve Kredi Kartı ile ödenmektedir.</w:t>
      </w:r>
    </w:p>
    <w:p>
      <w:pPr>
        <w:pStyle w:val="TurNote"/>
      </w:pPr>
      <w:r>
        <w:rPr>
          <w:rFonts w:ascii="Calibri" w:hAnsi="Calibri" w:cs="Calibri" w:eastAsia="Calibri"/>
        </w:rPr>
        <w:t xml:space="preserve">‣Seyahat sağlık sigortası (Covid-19 Kapsamlı)</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    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