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BÜYÜK G. KORE- JAPONYA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SEUL</w:t>
      </w:r>
    </w:p>
    <w:p>
      <w:pPr>
        <w:pStyle w:val="TurBody"/>
      </w:pPr>
      <w:r>
        <w:rPr>
          <w:rFonts w:ascii="Calibri" w:hAnsi="Calibri" w:cs="Calibri" w:eastAsia="Calibri"/>
        </w:rPr>
        <w:t xml:space="preserve">İstanbul Havalimanı dış hatlar gidiş terminali giden yolcu salonunda 17 Ağustos akşamı saat 22.45’de buluşma. Güvenlik, check-in ve pasaport işlemleri sonrası Türk Hava Yolları TK90 ile saat 01.45’ de Seul’e uçuş ve yerel saat ile 17.40’da  Seul Incheon Uluslararası Havalimanına varış. Otele transfer ve geceleme otelde.</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SEUL</w:t>
      </w:r>
    </w:p>
    <w:p>
      <w:pPr>
        <w:pStyle w:val="TurBody"/>
      </w:pPr>
      <w:r>
        <w:rPr>
          <w:rFonts w:ascii="Calibri" w:hAnsi="Calibri" w:cs="Calibri" w:eastAsia="Calibri"/>
        </w:rPr>
        <w:t xml:space="preserve">Otelde kahvaltı sonrası Seul şehir turumuza başlıyoruz. Kore’de 1950-1953 yılların arasında savaşan Türk askerleri Savaş Anıtı ve Savaş müzesi, Namsan Tepesi, SSG Floa Market, Seul’ün kalbinde yer alan hareketli, canlı, şık gökdelenler, popüler butikler, lüks restoranlar, neon ışıklar, dinamik bir cadde aynı zamanda tarihi tapınaklar, geleneksel çayevlerini harmanlayarak unutulmaz bir zaman sunan Gangnam caddesi görülecek yerler arasındadır.</w:t>
      </w:r>
    </w:p>
    <w:p>
      <w:pPr>
        <w:pStyle w:val="TurDay"/>
      </w:pPr>
      <w:r>
        <w:rPr>
          <w:rFonts w:ascii="Calibri" w:hAnsi="Calibri" w:cs="Calibri" w:eastAsia="Calibri"/>
        </w:rPr>
        <w:t xml:space="preserve">3. GÜN — SEUL – KUZEY/GÜNEY HUDUT BÖLGESİ- KORE SAVAŞI ANITLARI</w:t>
      </w:r>
    </w:p>
    <w:p>
      <w:pPr>
        <w:pStyle w:val="TurBody"/>
      </w:pPr>
      <w:r>
        <w:rPr>
          <w:rFonts w:ascii="Calibri" w:hAnsi="Calibri" w:cs="Calibri" w:eastAsia="Calibri"/>
        </w:rPr>
        <w:t xml:space="preserve">Otelimizde alacağımız kahvaltı sonrası çevre gezimize devam ediyoruz. Yarım Günlük bir turumuz olacak. Bu sabah Kore tarihinden hepimizin çok yakından bildiği bir hadisenin yaşandığı Kuzey- Güney Savaşı bölgesine ‘’Tampon Bölge’’ ye gideceğiz. Birleşmiş Milletler kuvvetlerinin halen aktif olarak görev yaptığı ara bölgeyi, Imjingak Barış Köprüsünü Kore savaşı anıtını ziyaret ediyoruz. Yerel rehberimizden sınır ve savaş hakkında detaylı bilgi alıyoruz. Turumuzun sonunda yeniden Seul‘e döneceğiz.  Bilgi: Türk Ordusunun – Çin Halk Ordusu ile yaptığı muharebeler (Kore Savaşı) alanı meşhur Kuru-ni bölgesi, bugün Kuzey Kore topraklarında bulunmaktadır.Turumuzun sonunda özel aracımızda yerlerimizi alıyor ve otelimize transfer oluyoruz. Geceleme Seul’de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SEUL- KORE TARİHİ VE MİRASI KÖYÜ</w:t>
      </w:r>
    </w:p>
    <w:p>
      <w:pPr>
        <w:pStyle w:val="TurBody"/>
      </w:pPr>
      <w:r>
        <w:rPr>
          <w:rFonts w:ascii="Calibri" w:hAnsi="Calibri" w:cs="Calibri" w:eastAsia="Calibri"/>
        </w:rPr>
        <w:t xml:space="preserve">Otelde alacağımız kahvaltı sonrası rehberimizle birlikte gezilerimize devam ediyoruz. Gezimize, 1935 yılında Kore’nin modern yüzüne çok büyük bir miras bırakan Joseon Hanedanı tarafından inşa edilmiş en büyük saray olan Gyeongbokgung Sarayı’nı ziyaret ederek başlıyoruz. Muhafız değişim törenini izledikten sonra sarayın büyüleyici mimarisini deneyimleyeceğiz. Daha sonraki rotamız, içerisinde yaşamın devam ettiği Kore’nin 600 yıllık tarihini canlı olarak yaşayacağımız Bukchon Hanok Köyü’nü ziyaret edeceğiz. Ziyaretimizi tamamladıktan sonra Kore Ulusal Halk Müzesi’ne gidiyoruz. Müze ziyaretimizden sonraki durağımız Kwangjang Market olacak. Turumuzun sonunda özel aracımızda yerlerimizi alıyor ve otelimize transfer oluyoruz. Geceleme Seul’de otelimizde.</w:t>
      </w:r>
    </w:p>
    <w:p>
      <w:pPr>
        <w:pStyle w:val="TurDay"/>
      </w:pPr>
      <w:r>
        <w:rPr>
          <w:rFonts w:ascii="Calibri" w:hAnsi="Calibri" w:cs="Calibri" w:eastAsia="Calibri"/>
        </w:rPr>
        <w:t xml:space="preserve">5. GÜN — SEUL- TOKYO</w:t>
      </w:r>
    </w:p>
    <w:p>
      <w:pPr>
        <w:pStyle w:val="TurBody"/>
      </w:pPr>
      <w:r>
        <w:rPr>
          <w:rFonts w:ascii="Calibri" w:hAnsi="Calibri" w:cs="Calibri" w:eastAsia="Calibri"/>
        </w:rPr>
        <w:t xml:space="preserve">Otelimizden kahvaltı sonrası ayrılıyoruz ve havalimanına hareket. Seul’den Tokyo’ya uçuyoruz. Varışımızla birlikte ekonomik mucizenin adı olan Japonya’nın başkenti Tokyo’yu geziyoruz. Gelenekleri, mimarisi, teknolojisi, doğası ve 30 milyon nüfusuyla Dünyanın en kalabalık şehri olmasına rağmen huzurlu bir atmosferi olan Şehrin sembollerinden olan Asakusa eski şehir gezisinde Sensoji Tapınağı, ardından Dünya’nın en yüksek kulelerinden biri olan ve 634 mt yükseklikteki şehri panoramik olarak görebileceğimiz Sky Tree’ye hareket.  Saniyeler içinde metrelerce yüksekliğe ulaşıp ve şehri seyretmek isteyenler için mola sonrasında yol üzerinde devlet binalarını panoramik olarak göreceğiz, sağlı sollu küçük dükkanları ve capcanlı ortamı ile Nakamise, Akihabara Elektronik Ürünler Çarşısı ve Ginza (altın şehir) alışveriş Caddesi, devasa bir alana sahip İmparatorluk Sarayı doğu Bahçesi göreceğimiz yerlerden bazılarıdır. Tsukiji Balık Pazarı, Dünya’nın en kalabalık yaya geçidi olan ve tek seferde yaklaşık üç bin kişinin karşıdan karşıya geçtiği Shibuya Kavşağı göreceğimiz yerlerden bazılarıdır. Akşam yemeği sonrası konaklama otelimizde.</w:t>
      </w:r>
    </w:p>
    <w:p>
      <w:pPr>
        <w:pStyle w:val="TurDay"/>
      </w:pPr>
      <w:r>
        <w:rPr>
          <w:rFonts w:ascii="Calibri" w:hAnsi="Calibri" w:cs="Calibri" w:eastAsia="Calibri"/>
        </w:rPr>
        <w:t xml:space="preserve">6. GÜN — TOKYO</w:t>
      </w:r>
    </w:p>
    <w:p>
      <w:pPr>
        <w:pStyle w:val="TurBody"/>
      </w:pPr>
      <w:r>
        <w:rPr>
          <w:rFonts w:ascii="Calibri" w:hAnsi="Calibri" w:cs="Calibri" w:eastAsia="Calibri"/>
        </w:rPr>
        <w:t xml:space="preserve">Otelimizde alacağımız kahvaltıdan sonra, Tokyo şehir turumuza devam ediyoruz. Tur programımızda, Japonya’nın ilk imparatoru Meiji’nin ruhunu tanrısallaştırmak için yapılan Meiji Shinju Tapınağı’nı ziyaret ediyoruz. Sonrasında Tokyo Camisi ve kültür merkezi, Harajuku, Omotesando caddeleri ve Tokyo Tower’dan şehrin büyüleyici manzarasını izlemek isteyenler için mola. Programımızı tamamladıktan sonra otelimize dönüş ve serbest zaman.</w:t>
      </w:r>
    </w:p>
    <w:p>
      <w:pPr>
        <w:pStyle w:val="TurDay"/>
      </w:pPr>
      <w:r>
        <w:rPr>
          <w:rFonts w:ascii="Calibri" w:hAnsi="Calibri" w:cs="Calibri" w:eastAsia="Calibri"/>
        </w:rPr>
        <w:t xml:space="preserve">7. GÜN — TOKYO – KAMAKURA-HOKOKU-JI TAPINAĞI</w:t>
      </w:r>
    </w:p>
    <w:p>
      <w:pPr>
        <w:pStyle w:val="TurBody"/>
      </w:pPr>
      <w:r>
        <w:rPr>
          <w:rFonts w:ascii="Calibri" w:hAnsi="Calibri" w:cs="Calibri" w:eastAsia="Calibri"/>
        </w:rPr>
        <w:t xml:space="preserve">Otelde alacağımız kahvaltı sonrası otelimizden rehberimiz ile birlikte ayrılıyoruz. Kamakura bölgesine geçiyoruz, burada dev Budha Heykelini ziyaret edeceğiz, ziyaretimiz sonrası, yine Japon inanışında çok önemi yer tutan Hokoku Tapınağına ziyaretimizi yapacağız. Geleneksel mekanda Japon Çayını tadıyoruz, turumuzun son bölümünde Kamakura Bambu Bahçesini ziyaret ediyoruz ve köklü geleneklerini kusursuz teknolojiyle harmanlayan Japonya bizlere enteresan deneyimler sunmaya devam edecek. Sonrasında otelimize dönüş ve konaklama otelimizde.  </w:t>
      </w:r>
    </w:p>
    <w:p>
      <w:pPr>
        <w:pStyle w:val="TurDay"/>
      </w:pPr>
      <w:r>
        <w:rPr>
          <w:rFonts w:ascii="Calibri" w:hAnsi="Calibri" w:cs="Calibri" w:eastAsia="Calibri"/>
        </w:rPr>
        <w:t xml:space="preserve">8. GÜN — TOKYO – FUJİ DAĞI – HAKONE TURU</w:t>
      </w:r>
    </w:p>
    <w:p>
      <w:pPr>
        <w:pStyle w:val="TurBody"/>
      </w:pPr>
      <w:r>
        <w:rPr>
          <w:rFonts w:ascii="Calibri" w:hAnsi="Calibri" w:cs="Calibri" w:eastAsia="Calibri"/>
        </w:rPr>
        <w:t xml:space="preserve">Otelimizdeki kahvaltı sonrası çevre gezilerimize başlıyoruz. Turumuz sabah erkenden otelimizden özel otobüsümüz ile başlıyor. Tam gün sürecek bu gezimizde Hakone/FUJİ dağı istikametine doğru yolculuğumuz başlıyor. FUJİ yanardağı eteklerine ulaşıyoruz, 5.İstasyon olarak bilinen noktaya çıkacağız, dört ayrı eyalet ve Pasifik okyonusu, Yokohama ve Tokyo manzarası seyri eşliğinde rehberimizden Japonya hakkında bilgiler alıyoruz Sonrasında ASHİ GÖLÜ kıyısına geçiyoruz. UNESCO koruması altında olan bu güzel yörede bir tekne turuna katılıyoruz. Turumuzun bitiminde akşam saatlerinde Tokyo’ya döneceğiz. Geceleme otelimizde.</w:t>
      </w:r>
    </w:p>
    <w:p>
      <w:pPr>
        <w:pStyle w:val="TurDay"/>
      </w:pPr>
      <w:r>
        <w:rPr>
          <w:rFonts w:ascii="Calibri" w:hAnsi="Calibri" w:cs="Calibri" w:eastAsia="Calibri"/>
        </w:rPr>
        <w:t xml:space="preserve">9. GÜN — TOKYO- HİROŞİMA- MİYAJİMA ADASI - OSAKA</w:t>
      </w:r>
    </w:p>
    <w:p>
      <w:pPr>
        <w:pStyle w:val="TurBody"/>
      </w:pPr>
      <w:r>
        <w:rPr>
          <w:rFonts w:ascii="Calibri" w:hAnsi="Calibri" w:cs="Calibri" w:eastAsia="Calibri"/>
        </w:rPr>
        <w:t xml:space="preserve">Sabah erken saatte otelden ayrılış ve tren istasyonuna geçiyoruz. Japonya’nın dünyaca ünlü ve yerel ismiyle Shinkansen – Mermi Treni deneyimi yaşayacağız ve ilk yolculuğumuzu Hiroşima’ya yapacağız. Varışımızla birlikte şehir merkezine hareket ediyoruz. İlk önce Hiroşima Savaş Anıtı, Savaş Müzesi ve Kalesini ziyaret edeceğiz. Kale, 1590’larda inşa edilmiş olup, 6 Ağustos 1945’te atılan atom bombası ile tahrip edilmiştir. 1958’de yeniden inşa edilerek günümüzde Hiroşima Tarihi Müzesi olarak hizmet vermektedir. Sonrasında Miyajima Port’tan feribot ile Miyajima Adasına gidiyoruz. Kırmızı tapınaklarıyla ünlü olan ada Japonya’nın en güzel destinasyonlarındandır ve sürprizleriyle bizi bekliyor olacak. Programımızı tamamladıktan sonra meşhur Shinkansen ile ikinci deneyimi yaşayacağız. Saatte 300 km hıza ulaşabilen bu teknoloji harikası trenleri kullanarak Osaka’ya varış ve otelde geceleme. </w:t>
      </w:r>
    </w:p>
    <w:p>
      <w:pPr>
        <w:pStyle w:val="TurBody"/>
      </w:pPr>
      <w:r>
        <w:rPr>
          <w:rFonts w:ascii="Calibri" w:hAnsi="Calibri" w:cs="Calibri" w:eastAsia="Calibri"/>
        </w:rPr>
        <w:t xml:space="preserve"> </w:t>
      </w:r>
    </w:p>
    <w:p>
      <w:pPr>
        <w:pStyle w:val="TurDay"/>
      </w:pPr>
      <w:r>
        <w:rPr>
          <w:rFonts w:ascii="Calibri" w:hAnsi="Calibri" w:cs="Calibri" w:eastAsia="Calibri"/>
        </w:rPr>
        <w:t xml:space="preserve">10. GÜN — OSAKA- KYOTO -NARA- OSAKA</w:t>
      </w:r>
    </w:p>
    <w:p>
      <w:pPr>
        <w:pStyle w:val="TurBody"/>
      </w:pPr>
      <w:r>
        <w:rPr>
          <w:rFonts w:ascii="Calibri" w:hAnsi="Calibri" w:cs="Calibri" w:eastAsia="Calibri"/>
        </w:rPr>
        <w:t xml:space="preserve">Bu sabah kahvaltıdan sonra çok özel bir gün ve güzel bir gezimiz olacak. Sabah erkenden otelimizden ayrılıyoruz, tur otobüsümüz ile Osaka şehrinin çevresinde yer alan üç önemli kenti ziyaret edeceğiz. Yolculuğumuzun ilk durağı Kyoto şehir olacak, Kyoto’ya varışımızda şehri panoramik olarak geziyoruz. Shogun Ashiaga Yoshimitsu için Zen inancına göre inşa edilmiş Kinkakuji Mabedibir diğer adı ile Altın Tapınak ziyaretimizi yapacağız. Gezimizin devamında, ikinci durağımız Nsra kenti olacak ve UNESCO Mirasları listesindeki Todaiji tapınağını ziyaret ediyoruz, burada bahçesinde Nara geyiklerini de görüyoruz, serbestçe çevrede gezinmekteler. Turun sonunda Osaka’ya dönüyoruz. Geceleme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11. GÜN — OSAKA – KUSHIMOTO – ERTUĞRUL FIRKATEYNİ- OSAKA</w:t>
      </w:r>
    </w:p>
    <w:p>
      <w:pPr>
        <w:pStyle w:val="TurBody"/>
      </w:pPr>
      <w:r>
        <w:rPr>
          <w:rFonts w:ascii="Calibri" w:hAnsi="Calibri" w:cs="Calibri" w:eastAsia="Calibri"/>
        </w:rPr>
        <w:t xml:space="preserve">Otelimizde alacağımız kahvaltı sonrası Ertuğrul Fırkateyni turumuzu gerçekleştirmek üzere otelimizden ayrılıyoruz. Kushimoto kasabasını ziyaret edeceğiz. Osmanlı tarihinde dramatik bir hikâyesi olan Ertuğrul Firkateyninin battığı Kushimoto kayalıklarını göreceğiz. Burada Türk Müzesini geziyoruz. Yola çıkılacağı gün Japon Deniz Kuvvetlerinin tayfun uyarısına rağmen, Ertuğrul Firkateyni planlandığı gibi 15 Eylül 1890 tarihinde Yokohama Limanı'ndan ayrıldı. Kuşimoto açıklarında tayfuna yakalanan Ertuğrul Firkateyni 16 Eylül 1890'da kayalara çarparak battı. Kazadan sadece 69 denizci kurtuldu, 550 Osmanlı askeri ise şehit oldu. Ertuğrul Şehitliğini ve tarihi deniz fenerini gördükten sonra Osaka’ya dönüş. Geceleme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12. GÜN — OSAKA – İSTANBUL</w:t>
      </w:r>
    </w:p>
    <w:p>
      <w:pPr>
        <w:pStyle w:val="TurBody"/>
      </w:pPr>
      <w:r>
        <w:rPr>
          <w:rFonts w:ascii="Calibri" w:hAnsi="Calibri" w:cs="Calibri" w:eastAsia="Calibri"/>
        </w:rPr>
        <w:t xml:space="preserve">Otelimizdeki kahvaltı sonrası çıkış işlemlerimizi tamamlayıp otelden ayrılıyoruz. İlk önce Osaka Kalesini görüyoruz sonrasında meşhur Dotonbori caddesi, Shinsaibashi semti ve serbest zaman sonrası   Havalimanına hareket ediyoruz. Gece uçuşu 22.25 ve 04.55 varış.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 Seul / Osaka – İstanbul gidiş dönüş ekonomi sınıfı uçak bileti</w:t>
      </w:r>
    </w:p>
    <w:p>
      <w:pPr>
        <w:pStyle w:val="TurList"/>
      </w:pPr>
      <w:r>
        <w:rPr>
          <w:rFonts w:ascii="Calibri" w:hAnsi="Calibri" w:cs="Calibri" w:eastAsia="Calibri"/>
        </w:rPr>
        <w:t xml:space="preserve">•    Seul – Tokyo arası ekonomi sınıfı uçak bileti</w:t>
      </w:r>
    </w:p>
    <w:p>
      <w:pPr>
        <w:pStyle w:val="TurList"/>
      </w:pPr>
      <w:r>
        <w:rPr>
          <w:rFonts w:ascii="Calibri" w:hAnsi="Calibri" w:cs="Calibri" w:eastAsia="Calibri"/>
        </w:rPr>
        <w:t xml:space="preserve">•    3-4 yıldızlı  otellerde   oda Kahvaltı Konaklama</w:t>
      </w:r>
    </w:p>
    <w:p>
      <w:pPr>
        <w:pStyle w:val="TurList"/>
      </w:pPr>
      <w:r>
        <w:rPr>
          <w:rFonts w:ascii="Calibri" w:hAnsi="Calibri" w:cs="Calibri" w:eastAsia="Calibri"/>
        </w:rPr>
        <w:t xml:space="preserve">•    Seul’de 4 gece, Tokyo’da 4 gece, Osaka’da 3 gece, olmak üzere 11 Gece konaklama</w:t>
      </w:r>
    </w:p>
    <w:p>
      <w:pPr>
        <w:pStyle w:val="TurList"/>
      </w:pPr>
      <w:r>
        <w:rPr>
          <w:rFonts w:ascii="Calibri" w:hAnsi="Calibri" w:cs="Calibri" w:eastAsia="Calibri"/>
        </w:rPr>
        <w:t xml:space="preserve">•    Shinkansen hızlı tren ile Tokyo- Hiroshima arası tek yön ekonomi sınıfı tren bileti</w:t>
      </w:r>
    </w:p>
    <w:p>
      <w:pPr>
        <w:pStyle w:val="TurList"/>
      </w:pPr>
      <w:r>
        <w:rPr>
          <w:rFonts w:ascii="Calibri" w:hAnsi="Calibri" w:cs="Calibri" w:eastAsia="Calibri"/>
        </w:rPr>
        <w:t xml:space="preserve">•    Shinkansen hızlı tren ile Hiroshima - Osaka arası tek yön ekonomi sınıfı tren bileti</w:t>
      </w:r>
    </w:p>
    <w:p>
      <w:pPr>
        <w:pStyle w:val="TurList"/>
      </w:pPr>
      <w:r>
        <w:rPr>
          <w:rFonts w:ascii="Calibri" w:hAnsi="Calibri" w:cs="Calibri" w:eastAsia="Calibri"/>
        </w:rPr>
        <w:t xml:space="preserve">•    Miyajima Adası gidiş dönüş feribot ücreti</w:t>
      </w:r>
    </w:p>
    <w:p>
      <w:pPr>
        <w:pStyle w:val="TurList"/>
      </w:pPr>
      <w:r>
        <w:rPr>
          <w:rFonts w:ascii="Calibri" w:hAnsi="Calibri" w:cs="Calibri" w:eastAsia="Calibri"/>
        </w:rPr>
        <w:t xml:space="preserve">•    Tokyo Yarım Günlük Panoramik Şehir Turu</w:t>
      </w:r>
    </w:p>
    <w:p>
      <w:pPr>
        <w:pStyle w:val="TurList"/>
      </w:pPr>
      <w:r>
        <w:rPr>
          <w:rFonts w:ascii="Calibri" w:hAnsi="Calibri" w:cs="Calibri" w:eastAsia="Calibri"/>
        </w:rPr>
        <w:t xml:space="preserve">•    Osaka’da 2 saatlik Panaromik şehir turu</w:t>
      </w:r>
    </w:p>
    <w:p>
      <w:pPr>
        <w:pStyle w:val="TurList"/>
      </w:pPr>
      <w:r>
        <w:rPr>
          <w:rFonts w:ascii="Calibri" w:hAnsi="Calibri" w:cs="Calibri" w:eastAsia="Calibri"/>
        </w:rPr>
        <w:t xml:space="preserve">•    Seul’de yarım günlük şehir turu</w:t>
      </w:r>
    </w:p>
    <w:p>
      <w:pPr>
        <w:pStyle w:val="TurList"/>
      </w:pPr>
      <w:r>
        <w:rPr>
          <w:rFonts w:ascii="Calibri" w:hAnsi="Calibri" w:cs="Calibri" w:eastAsia="Calibri"/>
        </w:rPr>
        <w:t xml:space="preserve">•    Programda belirtilen tüm turlar dahildir</w:t>
      </w:r>
    </w:p>
    <w:p>
      <w:pPr>
        <w:pStyle w:val="TurList"/>
      </w:pPr>
      <w:r>
        <w:rPr>
          <w:rFonts w:ascii="Calibri" w:hAnsi="Calibri" w:cs="Calibri" w:eastAsia="Calibri"/>
        </w:rPr>
        <w:t xml:space="preserve">•    Alan/Otel/Alan ve Şehirlerarası tüm Transferler,</w:t>
      </w:r>
    </w:p>
    <w:p>
      <w:pPr>
        <w:pStyle w:val="TurList"/>
      </w:pPr>
      <w:r>
        <w:rPr>
          <w:rFonts w:ascii="Calibri" w:hAnsi="Calibri" w:cs="Calibri" w:eastAsia="Calibri"/>
        </w:rPr>
        <w:t xml:space="preserve">•    Havalimanı Vergileri</w:t>
      </w:r>
    </w:p>
    <w:p>
      <w:pPr>
        <w:pStyle w:val="TurList"/>
      </w:pPr>
      <w:r>
        <w:rPr>
          <w:rFonts w:ascii="Calibri" w:hAnsi="Calibri" w:cs="Calibri" w:eastAsia="Calibri"/>
        </w:rPr>
        <w:t xml:space="preserve">•    Türkçe Rehberlik Hizmetleri</w:t>
      </w:r>
    </w:p>
    <w:p>
      <w:pPr>
        <w:pStyle w:val="TurList"/>
      </w:pPr>
      <w:r>
        <w:rPr>
          <w:rFonts w:ascii="Calibri" w:hAnsi="Calibri" w:cs="Calibri" w:eastAsia="Calibri"/>
        </w:rPr>
        <w:t xml:space="preserve">•    Lokal Rehberlik Hizmeti</w:t>
      </w:r>
    </w:p>
    <w:p>
      <w:pPr>
        <w:pStyle w:val="TurList"/>
      </w:pPr>
      <w:r>
        <w:rPr>
          <w:rFonts w:ascii="Calibri" w:hAnsi="Calibri" w:cs="Calibri" w:eastAsia="Calibri"/>
        </w:rPr>
        <w:t xml:space="preserve">•    Zorunlu Mesleki Sorumluluk Sigortası </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Programda belirtilmeyen öğle  ve akşam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Yemeklerde alınan içecekler</w:t>
      </w:r>
    </w:p>
    <w:p>
      <w:pPr>
        <w:pStyle w:val="TurList"/>
      </w:pPr>
      <w:r>
        <w:rPr>
          <w:rFonts w:ascii="Calibri" w:hAnsi="Calibri" w:cs="Calibri" w:eastAsia="Calibri"/>
        </w:rPr>
        <w:t xml:space="preserve">‣ Kişisel Harcamalar</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Müze, Tower, ören yerleri vb. giriş ücretleri.</w:t>
      </w:r>
    </w:p>
    <w:p>
      <w:pPr>
        <w:pStyle w:val="TurList"/>
      </w:pPr>
      <w:r>
        <w:rPr>
          <w:rFonts w:ascii="Calibri" w:hAnsi="Calibri" w:cs="Calibri" w:eastAsia="Calibri"/>
        </w:rPr>
        <w:t xml:space="preserve">‣ G. KORE KETA E visa ücreti – Bireysel yapılacak (yaklaşık 8 USD)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  3* ve 4* otellerde Üç Kişilik Oda Bulunmamaktadır.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