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Cidde Grand Prix Turu ( Riyad Turu Turu Dahil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CİDDE</w:t>
      </w:r>
    </w:p>
    <w:p>
      <w:pPr>
        <w:pStyle w:val="TurBody"/>
      </w:pPr>
      <w:r>
        <w:rPr>
          <w:rFonts w:ascii="Calibri" w:hAnsi="Calibri" w:cs="Calibri" w:eastAsia="Calibri"/>
        </w:rPr>
        <w:t xml:space="preserve">Bilet ve bagaj işlemlerinin ardından tarifeli seferimiz  ile Suudi Arabistan’ın Cidde şehrine hareket. Varışın ardından havalimanında karşılanma ve otelimize transfer. Odalara yerleşme sonrası dinlenmek için serbest zaman. Konaklama otelimizde.</w:t>
      </w:r>
    </w:p>
    <w:p>
      <w:pPr>
        <w:pStyle w:val="TurDay"/>
      </w:pPr>
      <w:r>
        <w:rPr>
          <w:rFonts w:ascii="Calibri" w:hAnsi="Calibri" w:cs="Calibri" w:eastAsia="Calibri"/>
        </w:rPr>
        <w:t xml:space="preserve">2. GÜN — CİDDE – ANTRENMAN TURLARI</w:t>
      </w:r>
    </w:p>
    <w:p>
      <w:pPr>
        <w:pStyle w:val="TurBody"/>
      </w:pPr>
      <w:r>
        <w:rPr>
          <w:rFonts w:ascii="Calibri" w:hAnsi="Calibri" w:cs="Calibri" w:eastAsia="Calibri"/>
        </w:rPr>
        <w:t xml:space="preserve">Otelimizde alacağımız kahvaltı sonrası  saat 16:30 – 17:30 arası 1. Antrenman Turları (FP1) için Jeddah Corniche Circuit’e hareket. Tribünlerde yerimizi alıyor ve ilk pist deneyimini izliyoruz. Kısa bir mola sonrası 20:00 – 21:00 arası 2. Antrenman Turları (FP2) programını takip ediyoruz. Program bitiminde otele transfer. Konaklama otelimizde.</w:t>
      </w:r>
    </w:p>
    <w:p>
      <w:pPr>
        <w:pStyle w:val="TurDay"/>
      </w:pPr>
      <w:r>
        <w:rPr>
          <w:rFonts w:ascii="Calibri" w:hAnsi="Calibri" w:cs="Calibri" w:eastAsia="Calibri"/>
        </w:rPr>
        <w:t xml:space="preserve">3. GÜN — CİDDE – SIRALAMA TURLARI</w:t>
      </w:r>
    </w:p>
    <w:p>
      <w:pPr>
        <w:pStyle w:val="TurBody"/>
      </w:pPr>
      <w:r>
        <w:rPr>
          <w:rFonts w:ascii="Calibri" w:hAnsi="Calibri" w:cs="Calibri" w:eastAsia="Calibri"/>
        </w:rPr>
        <w:t xml:space="preserve">Sabah kahvaltımızın ardında saat 16:30 – 17:30 arasında 3. Antrenman Turları (FP3) için pistte yerimizi alıyoruz. Akşam ise saat 20:00 – 21:00 arasında Sıralama Turları (Qualifying) ile yarış gridinde hangi pilotun hangi sıradan başlayacağını öğreniyoruz. Program bitiminde otele transfer. Konaklama otelimizde.</w:t>
      </w:r>
    </w:p>
    <w:p>
      <w:pPr>
        <w:pStyle w:val="TurDay"/>
      </w:pPr>
      <w:r>
        <w:rPr>
          <w:rFonts w:ascii="Calibri" w:hAnsi="Calibri" w:cs="Calibri" w:eastAsia="Calibri"/>
        </w:rPr>
        <w:t xml:space="preserve">4. GÜN — CİDDE – YARIŞ GÜNÜ</w:t>
      </w:r>
    </w:p>
    <w:p>
      <w:pPr>
        <w:pStyle w:val="TurBody"/>
      </w:pPr>
      <w:r>
        <w:rPr>
          <w:rFonts w:ascii="Calibri" w:hAnsi="Calibri" w:cs="Calibri" w:eastAsia="Calibri"/>
        </w:rPr>
        <w:t xml:space="preserve">Sabah kahvaltımızın ardından serbest zaman. Öğleden sonra piste transfer. Destek serileri ve etkinlikler sonrası, pilot geçidi (Driver Parade) ve yarış öncesi şovları izleme fırsatımız olacak. Saat 20:00’de SUUDİ ARABİSTAN GRAND PRIX başlıyor. Yaklaşık 2 saat sürecek mücadele sonunda kazananı tribünden izleme heyecanı yaşayacağız. Yarış sonrası podyum seremonisini takip ediyoruz. Yarış bitiminde otelimize hareket.</w:t>
      </w:r>
    </w:p>
    <w:p>
      <w:pPr>
        <w:pStyle w:val="TurDay"/>
      </w:pPr>
      <w:r>
        <w:rPr>
          <w:rFonts w:ascii="Calibri" w:hAnsi="Calibri" w:cs="Calibri" w:eastAsia="Calibri"/>
        </w:rPr>
        <w:t xml:space="preserve">5. GÜN — CİDDE</w:t>
      </w:r>
    </w:p>
    <w:p>
      <w:pPr>
        <w:pStyle w:val="TurBody"/>
      </w:pPr>
      <w:r>
        <w:rPr>
          <w:rFonts w:ascii="Calibri" w:hAnsi="Calibri" w:cs="Calibri" w:eastAsia="Calibri"/>
        </w:rPr>
        <w:t xml:space="preserve">Sabah kahvaltımızın ardından turumuza başlıyoruz. İlk Durağımız Al Taybat Uluslararası Şehir Bilim ve Bilgi Müzesi’ne gidiyoruz. Cami ve eski eserlere ev sahipliği yapan, geleneksel mimarisiyle şehrin tarihini vurgulayan müze kompleksi ziyaretimizde Suudi Arabistan’ın geçmişini ve kültürünü deneyimliyoruz. Ardından Kızıldeniz’in incisi Cidde’nin renkli kıyı hayatının görmek için bizi bekleyen teknemize geçiyoruz. Bir saatlik tekne turumuzdan sonra Al – Balad yani eski şehir olarak bilinen Eski Cidde’ye gidiyoruz. Al-Balad, Cidde'nin tarihi bölgesidir. Balad, kelimenin tam anlamıyla "Kasaba" olarak tercüme edilebilir. Al-Balad, 7. yüzyılda kurulmuş ve yıllarca Cidde’nin merkezi olmuştur. Al-Balad gezimizi tamamladıktan. Akşam yemeğimizi alıyoruz. Akşam yemeğinden sonra serbest zaman. Rehberimizin belirlediği saatte toplanma otelimize hareket.</w:t>
      </w:r>
    </w:p>
    <w:p>
      <w:pPr>
        <w:pStyle w:val="TurDay"/>
      </w:pPr>
      <w:r>
        <w:rPr>
          <w:rFonts w:ascii="Calibri" w:hAnsi="Calibri" w:cs="Calibri" w:eastAsia="Calibri"/>
        </w:rPr>
        <w:t xml:space="preserve">6. GÜN — CİDDE – RİYAD</w:t>
      </w:r>
    </w:p>
    <w:p>
      <w:pPr>
        <w:pStyle w:val="TurBody"/>
      </w:pPr>
      <w:r>
        <w:rPr>
          <w:rFonts w:ascii="Calibri" w:hAnsi="Calibri" w:cs="Calibri" w:eastAsia="Calibri"/>
        </w:rPr>
        <w:t xml:space="preserve">Otelde alacağımız kahvaltının ardından Cidde Havalimanına geçiyoruz. İç Hat uçuşumuzla Riyad’a hareket. Varışımıza müteakip ilk durağımız Murabba Historical Palace. Bu etkileyici saray, 1937 yılında Kral Abdulaziz tarafından inşa edilmiş ve Suudi Arabistan'ın tarihine ışık tutan bir yapı olarak karşımıza çıkıyor. Sarayın girişinde sizi karşılayan zarif mimarisi ve yemyeşil bahçeleri, geçmiş zamanların ihtişamını yansıtıyor. İçerideki sergilerde, Suudi Arabistan’ın tarihini ve kültürünü daha yakından tanıma fırsatı bulacaksınız. Otantik mobilyalar ve tarihi eserler arasında dolaşırken, tarihsel olayların bir parçasıymışsınız gibi hissedeceksiniz. Murabba’dan ayrıldıktan sonra, Riyad Ulusal Müzesi’ne doğru yöneliyorsunuz. Burada, sadece Suudi Arabistan’ın değil, aynı zamanda Arap yarımadasının da zengin tarihine tanıklık edeceksiniz. Müze, modern mimarisiyle dikkat çekerken, içerideki interaktif sergileri ile her yaştan ziyaretçiye hitap ediyor. Çeşitli sanat eserleri, tarihi kalıntılar ve etnografik sergilerle dolu bu mekân, bilgilendirici olduğu kadar görsel bir şölen sunuyor. Ziyaretimiz, bu tarihi hazinelerin derinliklerine inmenizi sağlayacak. Ardından, enerji dolu bir mola vermek için Riyadh Park Mall’a gidiyoruz. Burada verilen serbest zamanda, alışverişin ve eğlencenin keyfini çıkarırken, geniş mağaza yelpazesi ve şık restoran seçenekleri arasında kaybolacaksınız. Mall’da, uluslararası markaların yanı sıra yerel tasarımcıların eserleriyle de karşılaşabilirsiniz. Çocuklarla birlikte bir oyun alanında vakit geçirmek ya da keyifli bir yemek molası vermek için harika bir yer. Günümüzün finali için Boulevard World’e geçiyorsunuz. Burada, modern mimarinin büyüleyici örnekleri arasında dolaşırken adeta bir farklı dünyaya adım atacaksınız. Boulevard World, sosyal yaşamın en canlı halini sunan alanlarıyla dolup taşıyor. Renkli kafeler, restoranlar ve alışveriş noktaları arasında gezinirken keyif alacaksınız. Ayrıca, sokak sanatçıları ve etkinliklerle dolup taşan atmosferde, günün stresinden uzaklaşmak için harika bir fırsat sunuluyor. Belki de bir fincan kahve ile anın tadını çıkaracaksınız. Ziyaretlerimizin ardından otelimize hareket. Konaklama otelimizde.</w:t>
      </w:r>
    </w:p>
    <w:p>
      <w:pPr>
        <w:pStyle w:val="TurDay"/>
      </w:pPr>
      <w:r>
        <w:rPr>
          <w:rFonts w:ascii="Calibri" w:hAnsi="Calibri" w:cs="Calibri" w:eastAsia="Calibri"/>
        </w:rPr>
        <w:t xml:space="preserve">7. GÜN — RİYAD</w:t>
      </w:r>
    </w:p>
    <w:p>
      <w:pPr>
        <w:pStyle w:val="TurBody"/>
      </w:pPr>
      <w:r>
        <w:rPr>
          <w:rFonts w:ascii="Calibri" w:hAnsi="Calibri" w:cs="Calibri" w:eastAsia="Calibri"/>
        </w:rPr>
        <w:t xml:space="preserve">Otelimizde alacağımız kahvaltı sonrası Dileyen misafirlerimiz Riyad’ın çevresindeki çöllerde düzenlenen jeep safarisi, adrenalin dolu bir deneyim sunar. Kıvrımlı çöl yolda hızlanmak ve kumullar arasında kaymak için güçlü 4x4 araçlarla keyifli bir tura çıkabilirsiniz. Profesyonel sürücüler eşliğinde yapılan bu safari, doğal manzaraların tadını çıkarırken kalp atışlarınızı hızlandıracak. (Kişi başı 90$) Günümüz, Murabba Historical Palace ile başlıyor. Bu etkileyici saray, 1937 yılında Kral Abdulaziz tarafından inşa edilmiş ve Suudi Arabistan'ın tarihine ışık tutan bir yapı olarak karşımıza çıkıyor. Sarayın girişinde sizi karşılayan zarif mimarisi ve yemyeşil bahçeleri, geçmiş zamanların ihtişamını yansıtıyor. İçerideki sergilerde, Suudi Arabistan’ın tarihini ve kültürünü daha yakından tanıma fırsatı bulacaksınız. Otantik mobilyalar ve tarihi eserler arasında dolaşırken, tarihsel olayların bir parçasıymışsınız gibi hissedeceksiniz. Murabba’dan ayrıldıktan sonra, Riyad Ulusal Müzesi’ne doğru yöneliyorsunuz. Burada, sadece Suudi Arabistan’ın değil, aynı zamanda Arap yarımadasının da zengin tarihine tanıklık edeceksiniz. Müze, modern mimarisiyle dikkat çekerken, içerideki interaktif sergileri ile her yaştan ziyaretçiye hitap ediyor. Çeşitli sanat eserleri, tarihi kalıntılar ve etnografik sergilerle dolu bu mekân, bilgilendirici olduğu kadar görsel bir şölen sunuyor. Ziyaretimiz, bu tarihi hazinelerin derinliklerine inmenizi sağlayacak. Ardından, enerji dolu bir mola vermek için Riyadh Park Mall’a gidiyoruz. Burada verilen serbest zamanda, alışverişin ve eğlencenin keyfini çıkarırken, geniş mağaza yelpazesi ve şık restoran seçenekleri arasında kaybolacaksınız. Mall’da, uluslararası markaların yanı sıra yerel tasarımcıların eserleriyle de karşılaşabilirsiniz. Çocuklarla birlikte bir oyun alanında vakit geçirmek ya da keyifli bir yemek molası vermek için harika bir yer. Günümüzün son durağı Boulevard City. Burada, modern yaşamın ve sosyal hayatın tadını çıkarabilirsiniz. Geniş caddeleri, şık mağazaları ve renkli kafe/restoranlarıyla Boulevard City, tüm duyularınıza hitap ediyor. Canlı atmosferde dolaşırken, sokak sanatçıları ve etkinliklerle karşılaşabilirsiniz. Belki bir fincan kahve eşliğinde günün yorgunluğunu atabilir, veya gün batımını izlemek için hoş bir yer bulabilirsiniz. Riyad’daki bu eşsiz tur, hem geçmişe bir yolculuk yapmanıza hem de modern hayatın tadını çıkarmanıza imkân tanıyor. Tarihle modern yaşamın buluştuğu bu duraklarda, unutulmaz anılar biriktireceğiniz bir gün geçireceksiniz. Serbest zamanda eğlencenin ve alışverişin tadını çıkarıp ateş, ışık ve su gösterilerini seyredebilirsiniz. Rehberimizin belirleyeceği zamanda toplanma ve Riyad Havalimanına hareket.</w:t>
      </w:r>
    </w:p>
    <w:p>
      <w:pPr>
        <w:pStyle w:val="TurDay"/>
      </w:pPr>
      <w:r>
        <w:rPr>
          <w:rFonts w:ascii="Calibri" w:hAnsi="Calibri" w:cs="Calibri" w:eastAsia="Calibri"/>
        </w:rPr>
        <w:t xml:space="preserve">8. GÜN — RİYAD – İSTANBUL</w:t>
      </w:r>
    </w:p>
    <w:p>
      <w:pPr>
        <w:pStyle w:val="TurBody"/>
      </w:pPr>
      <w:r>
        <w:rPr>
          <w:rFonts w:ascii="Calibri" w:hAnsi="Calibri" w:cs="Calibri" w:eastAsia="Calibri"/>
        </w:rPr>
        <w:t xml:space="preserve">Türk Havayollarının tarifeli seferi ile İstanbul’a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Cidde / Riyad – İstanbul arası ekonomi sınıf uçak bileti</w:t>
      </w:r>
    </w:p>
    <w:p>
      <w:pPr>
        <w:pStyle w:val="TurList"/>
      </w:pPr>
      <w:r>
        <w:rPr>
          <w:rFonts w:ascii="Calibri" w:hAnsi="Calibri" w:cs="Calibri" w:eastAsia="Calibri"/>
        </w:rPr>
        <w:t xml:space="preserve">‣Programda belirtilen gezi ve ziyaretler</w:t>
      </w:r>
    </w:p>
    <w:p>
      <w:pPr>
        <w:pStyle w:val="TurList"/>
      </w:pPr>
      <w:r>
        <w:rPr>
          <w:rFonts w:ascii="Calibri" w:hAnsi="Calibri" w:cs="Calibri" w:eastAsia="Calibri"/>
        </w:rPr>
        <w:t xml:space="preserve">‣Cidde – Riyad Arası ekonomi sınıf uçak bileti</w:t>
      </w:r>
    </w:p>
    <w:p>
      <w:pPr>
        <w:pStyle w:val="TurList"/>
      </w:pPr>
      <w:r>
        <w:rPr>
          <w:rFonts w:ascii="Calibri" w:hAnsi="Calibri" w:cs="Calibri" w:eastAsia="Calibri"/>
        </w:rPr>
        <w:t xml:space="preserve">‣Havalimanı karşılama ve gidiş &amp; dönüş transferleri</w:t>
      </w:r>
    </w:p>
    <w:p>
      <w:pPr>
        <w:pStyle w:val="TurList"/>
      </w:pPr>
      <w:r>
        <w:rPr>
          <w:rFonts w:ascii="Calibri" w:hAnsi="Calibri" w:cs="Calibri" w:eastAsia="Calibri"/>
        </w:rPr>
        <w:t xml:space="preserve">‣4 * otellerde 6 Gece Konaklama</w:t>
      </w:r>
    </w:p>
    <w:p>
      <w:pPr>
        <w:pStyle w:val="TurList"/>
      </w:pPr>
      <w:r>
        <w:rPr>
          <w:rFonts w:ascii="Calibri" w:hAnsi="Calibri" w:cs="Calibri" w:eastAsia="Calibri"/>
        </w:rPr>
        <w:t xml:space="preserve">‣Sabah kahvaltıları 6 Adet</w:t>
      </w:r>
    </w:p>
    <w:p>
      <w:pPr>
        <w:pStyle w:val="TurList"/>
      </w:pPr>
      <w:r>
        <w:rPr>
          <w:rFonts w:ascii="Calibri" w:hAnsi="Calibri" w:cs="Calibri" w:eastAsia="Calibri"/>
        </w:rPr>
        <w:t xml:space="preserve">‣Akşam yemekleri 7 Adet</w:t>
      </w:r>
    </w:p>
    <w:p>
      <w:pPr>
        <w:pStyle w:val="TurList"/>
      </w:pPr>
      <w:r>
        <w:rPr>
          <w:rFonts w:ascii="Calibri" w:hAnsi="Calibri" w:cs="Calibri" w:eastAsia="Calibri"/>
        </w:rPr>
        <w:t xml:space="preserve">‣Tur boyunca kullanılacak lüks otobüs ve profesyonel şoförlük hizmeti</w:t>
      </w:r>
    </w:p>
    <w:p>
      <w:pPr>
        <w:pStyle w:val="TurList"/>
      </w:pPr>
      <w:r>
        <w:rPr>
          <w:rFonts w:ascii="Calibri" w:hAnsi="Calibri" w:cs="Calibri" w:eastAsia="Calibri"/>
        </w:rPr>
        <w:t xml:space="preserve">‣Profesyonel Türkçe Rehberlik</w:t>
      </w:r>
    </w:p>
    <w:p>
      <w:pPr>
        <w:pStyle w:val="TurList"/>
      </w:pPr>
      <w:r>
        <w:rPr>
          <w:rFonts w:ascii="Calibri" w:hAnsi="Calibri" w:cs="Calibri" w:eastAsia="Calibri"/>
        </w:rPr>
        <w:t xml:space="preserve">‣ Programda belirtilen gezi ve ziyaretlerde 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Havalimanı ve Güvenlik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‣Şahsi harcamalar</w:t>
      </w:r>
    </w:p>
    <w:p>
      <w:pPr>
        <w:pStyle w:val="TurList"/>
      </w:pPr>
      <w:r>
        <w:rPr>
          <w:rFonts w:ascii="Calibri" w:hAnsi="Calibri" w:cs="Calibri" w:eastAsia="Calibri"/>
        </w:rPr>
        <w:t xml:space="preserve">‣Öğle yemekleri</w:t>
      </w:r>
    </w:p>
    <w:p>
      <w:pPr>
        <w:pStyle w:val="TurList"/>
      </w:pPr>
      <w:r>
        <w:rPr>
          <w:rFonts w:ascii="Calibri" w:hAnsi="Calibri" w:cs="Calibri" w:eastAsia="Calibri"/>
        </w:rPr>
        <w:t xml:space="preserve">‣Otel ekstraları</w:t>
      </w:r>
    </w:p>
    <w:p>
      <w:pPr>
        <w:pStyle w:val="TurList"/>
      </w:pPr>
      <w:r>
        <w:rPr>
          <w:rFonts w:ascii="Calibri" w:hAnsi="Calibri" w:cs="Calibri" w:eastAsia="Calibri"/>
        </w:rPr>
        <w:t xml:space="preserve">‣Grand Prix bilet ücreti (Biletler tarafımızdan %30 indirimli temin edilebilir.)</w:t>
      </w:r>
    </w:p>
    <w:p>
      <w:pPr>
        <w:pStyle w:val="TurList"/>
      </w:pPr>
      <w:r>
        <w:rPr>
          <w:rFonts w:ascii="Calibri" w:hAnsi="Calibri" w:cs="Calibri" w:eastAsia="Calibri"/>
        </w:rPr>
        <w:t xml:space="preserve">‣Suudi Arabistan Vizesi ( 130 USD ) </w:t>
      </w:r>
    </w:p>
    <w:p>
      <w:pPr>
        <w:pStyle w:val="TurList"/>
      </w:pPr>
      <w:r>
        <w:rPr>
          <w:rFonts w:ascii="Calibri" w:hAnsi="Calibri" w:cs="Calibri" w:eastAsia="Calibri"/>
        </w:rPr>
        <w:t xml:space="preserve">‣Seyahat sağlık sigortası </w:t>
      </w:r>
    </w:p>
    <w:p>
      <w:pPr>
        <w:pStyle w:val="TurList"/>
      </w:pPr>
      <w:r>
        <w:rPr>
          <w:rFonts w:ascii="Calibri" w:hAnsi="Calibri" w:cs="Calibri" w:eastAsia="Calibri"/>
        </w:rPr>
        <w:t xml:space="preserve">‣Programa dahil olanlarda belirtilmeyen her şey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 ile İstanbul – Cidde / Riyad – İstanbul arası ekonomi sınıf uçak bileti</w:t>
      </w:r>
    </w:p>
    <w:p>
      <w:pPr>
        <w:pStyle w:val="TurNote"/>
      </w:pPr>
      <w:r>
        <w:rPr>
          <w:rFonts w:ascii="Calibri" w:hAnsi="Calibri" w:cs="Calibri" w:eastAsia="Calibri"/>
        </w:rPr>
        <w:t xml:space="preserve">‣Programda belirtilen gezi ve ziyaretler</w:t>
      </w:r>
    </w:p>
    <w:p>
      <w:pPr>
        <w:pStyle w:val="TurNote"/>
      </w:pPr>
      <w:r>
        <w:rPr>
          <w:rFonts w:ascii="Calibri" w:hAnsi="Calibri" w:cs="Calibri" w:eastAsia="Calibri"/>
        </w:rPr>
        <w:t xml:space="preserve">‣Cidde – Riyad Arası ekonomi sınıf uçak bileti</w:t>
      </w:r>
    </w:p>
    <w:p>
      <w:pPr>
        <w:pStyle w:val="TurNote"/>
      </w:pPr>
      <w:r>
        <w:rPr>
          <w:rFonts w:ascii="Calibri" w:hAnsi="Calibri" w:cs="Calibri" w:eastAsia="Calibri"/>
        </w:rPr>
        <w:t xml:space="preserve">‣Havalimanı karşılama ve gidiş &amp; dönüş transferleri</w:t>
      </w:r>
    </w:p>
    <w:p>
      <w:pPr>
        <w:pStyle w:val="TurNote"/>
      </w:pPr>
      <w:r>
        <w:rPr>
          <w:rFonts w:ascii="Calibri" w:hAnsi="Calibri" w:cs="Calibri" w:eastAsia="Calibri"/>
        </w:rPr>
        <w:t xml:space="preserve">‣4 * otellerde 6 Gece Konaklama</w:t>
      </w:r>
    </w:p>
    <w:p>
      <w:pPr>
        <w:pStyle w:val="TurNote"/>
      </w:pPr>
      <w:r>
        <w:rPr>
          <w:rFonts w:ascii="Calibri" w:hAnsi="Calibri" w:cs="Calibri" w:eastAsia="Calibri"/>
        </w:rPr>
        <w:t xml:space="preserve">‣Sabah kahvaltıları 6 Adet</w:t>
      </w:r>
    </w:p>
    <w:p>
      <w:pPr>
        <w:pStyle w:val="TurNote"/>
      </w:pPr>
      <w:r>
        <w:rPr>
          <w:rFonts w:ascii="Calibri" w:hAnsi="Calibri" w:cs="Calibri" w:eastAsia="Calibri"/>
        </w:rPr>
        <w:t xml:space="preserve">‣Akşam yemekleri 7 Adet</w:t>
      </w:r>
    </w:p>
    <w:p>
      <w:pPr>
        <w:pStyle w:val="TurNote"/>
      </w:pPr>
      <w:r>
        <w:rPr>
          <w:rFonts w:ascii="Calibri" w:hAnsi="Calibri" w:cs="Calibri" w:eastAsia="Calibri"/>
        </w:rPr>
        <w:t xml:space="preserve">‣Tur boyunca kullanılacak lüks otobüs ve profesyonel şoförlük hizmeti</w:t>
      </w:r>
    </w:p>
    <w:p>
      <w:pPr>
        <w:pStyle w:val="TurNote"/>
      </w:pPr>
      <w:r>
        <w:rPr>
          <w:rFonts w:ascii="Calibri" w:hAnsi="Calibri" w:cs="Calibri" w:eastAsia="Calibri"/>
        </w:rPr>
        <w:t xml:space="preserve">‣Profesyonel Türkçe Rehberlik</w:t>
      </w:r>
    </w:p>
    <w:p>
      <w:pPr>
        <w:pStyle w:val="TurNote"/>
      </w:pPr>
      <w:r>
        <w:rPr>
          <w:rFonts w:ascii="Calibri" w:hAnsi="Calibri" w:cs="Calibri" w:eastAsia="Calibri"/>
        </w:rPr>
        <w:t xml:space="preserve">‣ Programda belirtilen gezi ve ziyaretlerde ki giriş ücretleri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‣Şahsi harcamalar</w:t>
      </w:r>
    </w:p>
    <w:p>
      <w:pPr>
        <w:pStyle w:val="TurNote"/>
      </w:pPr>
      <w:r>
        <w:rPr>
          <w:rFonts w:ascii="Calibri" w:hAnsi="Calibri" w:cs="Calibri" w:eastAsia="Calibri"/>
        </w:rPr>
        <w:t xml:space="preserve">‣Öğle yemekleri</w:t>
      </w:r>
    </w:p>
    <w:p>
      <w:pPr>
        <w:pStyle w:val="TurNote"/>
      </w:pPr>
      <w:r>
        <w:rPr>
          <w:rFonts w:ascii="Calibri" w:hAnsi="Calibri" w:cs="Calibri" w:eastAsia="Calibri"/>
        </w:rPr>
        <w:t xml:space="preserve">‣Otel ekstraları</w:t>
      </w:r>
    </w:p>
    <w:p>
      <w:pPr>
        <w:pStyle w:val="TurNote"/>
      </w:pPr>
      <w:r>
        <w:rPr>
          <w:rFonts w:ascii="Calibri" w:hAnsi="Calibri" w:cs="Calibri" w:eastAsia="Calibri"/>
        </w:rPr>
        <w:t xml:space="preserve">‣Grand Prix bilet ücreti (Biletler tarafımızdan %30 indirimli temin edilebilir.)</w:t>
      </w:r>
    </w:p>
    <w:p>
      <w:pPr>
        <w:pStyle w:val="TurNote"/>
      </w:pPr>
      <w:r>
        <w:rPr>
          <w:rFonts w:ascii="Calibri" w:hAnsi="Calibri" w:cs="Calibri" w:eastAsia="Calibri"/>
        </w:rPr>
        <w:t xml:space="preserve">‣Suudi Arabistan Vizesi ( 130 USD ) </w:t>
      </w:r>
    </w:p>
    <w:p>
      <w:pPr>
        <w:pStyle w:val="TurNote"/>
      </w:pPr>
      <w:r>
        <w:rPr>
          <w:rFonts w:ascii="Calibri" w:hAnsi="Calibri" w:cs="Calibri" w:eastAsia="Calibri"/>
        </w:rPr>
        <w:t xml:space="preserve">‣Seyahat sağlık sigortası </w:t>
      </w:r>
    </w:p>
    <w:p>
      <w:pPr>
        <w:pStyle w:val="TurNote"/>
      </w:pPr>
      <w:r>
        <w:rPr>
          <w:rFonts w:ascii="Calibri" w:hAnsi="Calibri" w:cs="Calibri" w:eastAsia="Calibri"/>
        </w:rPr>
        <w:t xml:space="preserve">‣Programa dahil olanlarda belirtilmeyen her şey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