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Konya Hareketli Baştan Başa Balkanlar ( Üsküp - Belgrad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KONYA – ÜSKÜP</w:t>
      </w:r>
    </w:p>
    <w:p>
      <w:pPr>
        <w:pStyle w:val="TurBody"/>
      </w:pPr>
      <w:r>
        <w:rPr>
          <w:rFonts w:ascii="Calibri" w:hAnsi="Calibri" w:cs="Calibri" w:eastAsia="Calibri"/>
        </w:rPr>
        <w:t xml:space="preserve">AJET HY’nin charter uçağı ile Konya’dan Üsküp’e uçuş ve varış. Havalimanında bizleri bekleyen aracımız ve rehberimiz eşliğinde Üsküp şehir turuna başlıyoruz. Üsküp şehir turumuza tarihi Osmanlı Türk Çarşısından başlıyoruz. Bu esnada göreceğimiz yerler arasında; Çarşıdaki kuyumcular sokağı, Üsküp Kalesi, Vardar Nehri, 16. yy.'dan kalma Taş Köprü, Türk ve Yahudi mahallesi, Davut Paşa Külliyesi, Mustafa Paşa Camii, Sultan Murat Camii, İsa Bey Camii, Çifte Hamam, Sulu Han, Kapan Han, Kurşunlu Han, Saat kulesi, Üsküp Meydanı ve meydanda 2011 senesi içinde açılan ve Yunanistan’la politik soruna yol açan Büyük İskender’in devasa heykeli, Sar Samuel ve Kiril Metod heykelleri yer almaktadır. Yaya turumuz sonrası akşam yemeğimizi almak üzere yerel restoranımıza doğru hareket ediyoruz. Akşam yemeğimizin ardından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ÜSKÜP – PRİŞTİNE SULTAN MURAD TÜRBESİ – PRİZREN – ÜSKÜP</w:t>
      </w:r>
    </w:p>
    <w:p>
      <w:pPr>
        <w:pStyle w:val="TurBody"/>
      </w:pPr>
      <w:r>
        <w:rPr>
          <w:rFonts w:ascii="Calibri" w:hAnsi="Calibri" w:cs="Calibri" w:eastAsia="Calibri"/>
        </w:rPr>
        <w:t xml:space="preserve">Oteldeki erken kahvaltımızın ardından Kosova’nın başkenti Priştina’ya hareket. Osmanlı tarihinde de birçok dönemde kilit roller üstlenmiş Kosova’nın başkenti Priştina’da bulunan,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Daha sonra bir buçuk saatlik yolculuğun ardından Osmanlı’nın birçok eserinin bulunduğu Kosova’nın ikinci büyük şehri Prizren’e varıyoruz. Prizren şehir turumuza başlıyoruz. Yaya olarak rehberimiz eşliğinde yapacağımız bu turda; Halveti Tekkesi, Gazi Mehmet Paşa Hamamı, Bayraklı Camii, Fatih Sulatan Mehmet’in ordusu ile namaz kıldığı Namazgah,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MinaresiSavaşın yıkıcı etkilerini hala görebildiğimiz Sırp mahallesi. Turumuzun ardından bu güzel şehrin tadını çıkarmak için serbest zaman. Daha sonra rehberimizin belirlediği saatte akşam yemeğimizi almak üzere yerel restoranımıza hareket ediyoruz akşam yemeğimizin ardından konaklama için Üsküp’teki otelimize hareket.</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ÜSKÜP – KALKANDELEN – OHRİD</w:t>
      </w:r>
    </w:p>
    <w:p>
      <w:pPr>
        <w:pStyle w:val="TurBody"/>
      </w:pPr>
      <w:r>
        <w:rPr>
          <w:rFonts w:ascii="Calibri" w:hAnsi="Calibri" w:cs="Calibri" w:eastAsia="Calibri"/>
        </w:rPr>
        <w:t xml:space="preserve">07:00 Kahvaltı. 08:00 Otelden hareket. Kahvaltımızın ardından Üsküp’e 1 saatlik mesafedeki, Kanuni Sultan Süleyman döneminde yapılmış şirin bir kasaba şehri olan Kalkandelen’e (Tetovo) otobüsümüzle geçiyoruz. ( Üsküp – Kalkandelen 40 KM ) Kalkandelen’de iki önemli durağımızdan birincisi dönemin buradaki Bektaşî merkezi Harabati Baba Tekkesi. Tekkenin 20 yıllık bekçisi ve bakıcısı Tetovo’lu Cemali’den tekke hakkında bilgi aldıktan sonra tekkenin diğer köşesinde mukim Bektaşi dervişi Abdulmuttalip’in yanına geçiyor ve tekkenin tarihini ve yapılan çalışmaları bir de ondan dinliyoruz. Ardından aracımızla 1833 yılında Abdurrahman paşa tarafından yaptırılan Alaca Camiini geziyoruz. Camiinin hayvan kanı, bitki kökleri ve yumurta akı karıştırılarak oluşturulan boya ile yapılmış iç ve dış süslemeleri sizleri büyüleyecek. Süslemeler Osmanlı eserlerinde nadir raslanan Barok tarzıdır ( Kalkandelen – Ohrid 130 KM ) Ardından Ohrid’e doğru hareket ediyoruz. Ohrid’e varışımızla birlikte  Osmanlı’nın Balkanlar’daki önemli üslerinden biri olmuş tarihi Ohrid şehrini tanıtan bir tur gerçekleştireceğiz. Turumuz esnasında göreceğimiz yerler ; 11 Asırlık çınar, Zeynel Abidin Paşa Tekkesi ( Halveti Tekkesi ), Ali Paşa Camii, Şehir Meydanı ve İnci Dükkanları ile meşhur Ohrid Çarşısı, Aziz Klement Heykeli, Safranbolu’yu andıran sokaklarda MÖ 2. Asırda Çin’de uygulanan teknikle kağıt yapımı görebileceğimiz dükkan, Ayasofya Kilisesi ve Antik Tiyatro yer almaktadır.Turumuzun ardından Ohrid gölüne nazır yerel restoranımızda alacağımız akşam yemeğimizin sonrasında konaklama Ohrid’teki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OHRİD - STRUGA – ELBASAN – TİRAN – İŞKODRA – PODGORICA (Yada İşkodra konaklama)</w:t>
      </w:r>
    </w:p>
    <w:p>
      <w:pPr>
        <w:pStyle w:val="TurBody"/>
      </w:pPr>
      <w:r>
        <w:rPr>
          <w:rFonts w:ascii="Calibri" w:hAnsi="Calibri" w:cs="Calibri" w:eastAsia="Calibri"/>
        </w:rPr>
        <w:t xml:space="preserve">07:00 Kahvaltı. 08:00 Otelden hareket. Otelimizde alacağımız kahvaltının ardından ilk durağımız Ohrid gölünün batı kıyısında bulunan ve nüfusunun çoğunu müslümanların oluşturduğu Struga kasabası. (Ohrid – Struga 14 KM) Struga’da Ohrid gölünden doğan Kara Drim nehrini görüyor ve rehberimizden Struga hakkında genel bilgi alıyoruz. Ardından Arnavutluk’a doğru yola çıkıyoruz. Kafasan sınır kapısından geçerek Arnavutluk’a giriş yapıyoruz. Arnavutluk’a girer girmez özellikle sınır bölgesinde 1945 – 1985 yılları arasında ülkeyi yönetmiş meşhur diktatör Enver Hoca tarafından yaptırılmış ve sayıları 300.000 civarında olduğu söylenen ‘’ Bunker  ‘’ adı verilen mantar şeklinde beton sığınakları görüyoruz. Arnavutluk’ta ilk durağımız Elbasan. (Struga – Elbasan 78 KM) Otobüsümüzle şehrin içinden geçiyor ve şehir merkezinde bulunan Elbasan Kalesinde mola veriyoruz. Kale etrafında bulunan Türk sokakları ve Hünkar camiini gördükten sonra başkent Tiran’a doğru yolumuza devam ediyoruz. (Elbasan – Tiran 42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w:t>
      </w:r>
    </w:p>
    <w:p>
      <w:pPr>
        <w:pStyle w:val="TurBody"/>
      </w:pPr>
      <w:r>
        <w:rPr>
          <w:rFonts w:ascii="Calibri" w:hAnsi="Calibri" w:cs="Calibri" w:eastAsia="Calibri"/>
        </w:rPr>
        <w:t xml:space="preserve">Tiran turumuzun ardından sıradaki durağımız Arnavutluk ve Karadağ arasında sınırı oluşturan İşkodra gölü yanına kurulmuş İşkodra şehri. (Tiran – İşkodra 115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eski Yugoslavya’nın 6 cumhuriyetinden biri olan ve 2006 yılında Sırbistan’dan referandumla ayrılan Karadağ’a geçiyoruz. (İşkodra – Porgorica 55 KM) Başkent Podgorica’da yerel restoranımızda akşam yemeğimizi alıyor ve otelimize geçiyoruz.</w:t>
      </w:r>
    </w:p>
    <w:p>
      <w:pPr>
        <w:pStyle w:val="TurBody"/>
      </w:pPr>
      <w:r>
        <w:rPr>
          <w:rFonts w:ascii="Calibri" w:hAnsi="Calibri" w:cs="Calibri" w:eastAsia="Calibri"/>
        </w:rPr>
        <w:t xml:space="preserve">(İşkodra konaklaması yapılması halinde Podgorica’ya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PODGORİCA(Yada İşkodra) – ST STEFAN – KOTOR – MOSTAR</w:t>
      </w:r>
    </w:p>
    <w:p>
      <w:pPr>
        <w:pStyle w:val="TurBody"/>
      </w:pPr>
      <w:r>
        <w:rPr>
          <w:rFonts w:ascii="Calibri" w:hAnsi="Calibri" w:cs="Calibri" w:eastAsia="Calibri"/>
        </w:rPr>
        <w:t xml:space="preserve">07:00 Kahvaltı. 08:00 Otelden hareket. Kahvaltının ardından başkent Podgorica’da otobüsümüzle panoramik şehir turu. Turumuz esnasında ;Cumhurbaşkanlığı, Azerbaycan tarafından yaptırılan şehir parkı, Milenyum köprüsü, Kral Nikola Heykeli yer almaktadır. Ardından sahil şeridine doğru ilerliyoruz. Yolumuza devam ediyor ve St Stefan adasına varıyoruz Muhteşem manzarayı ölümsüzleştirmek için burada vereceğimiz fotoğraf molasından sonra UNESCO tarafından koruma altına alınmış ortaçağ şehri Kotor sıradaki durağımız. Kotor’da yerel rehberimiz eşliğinde yapacağımız şehir turunda göreceğimiz yerler arasından ; Silah Meydanı, Saat Kulesi, Utanç Sütunu, Aziz Trifun Katedrali, Zanaatçılar Sokağı, Tulumba Çeşmeleri, Nehir Kapısı ve Aziz Luka meydanı yer almaktadır. Serbest zamanın ardından Bosna Hersek’e hareket. Bosna Hersek’e giriş yapıyor ve Trebinje – Ljubinje – Stolac kasabalarının içlerinden geçerek Mostar’a varıyoruz. (Kotor – Mostar 186 KM) Akşam yemeğimizi yerel restoranımızda aldıktan sonra konaklama Mostar’daki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MOSTAR – BLAGAJ – JABLANICA – KONJİC – SARAYBOSNA</w:t>
      </w:r>
    </w:p>
    <w:p>
      <w:pPr>
        <w:pStyle w:val="TurBody"/>
      </w:pPr>
      <w:r>
        <w:rPr>
          <w:rFonts w:ascii="Calibri" w:hAnsi="Calibri" w:cs="Calibri" w:eastAsia="Calibri"/>
        </w:rPr>
        <w:t xml:space="preserve">07.00 Kahvaltı – 08.00 Otelden hareket. Otelimizden ayrılıyor ve Mostar turumuza başlıyoruz. Turumuz esnasında görülecek yerler arasında ; Şehit camisi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camilerdeki cemaate koku olarak rahatsızlık vermemesi adına kendilerine özel yaptırdıkları ve altından sular akan camidir. </w:t>
      </w:r>
    </w:p>
    <w:p>
      <w:pPr>
        <w:pStyle w:val="TurBody"/>
      </w:pPr>
      <w:r>
        <w:rPr>
          <w:rFonts w:ascii="Calibri" w:hAnsi="Calibri" w:cs="Calibri" w:eastAsia="Calibri"/>
        </w:rPr>
        <w:t xml:space="preserve">Daha sonra Buna nehri kaynağına 5 asır önce kurulmuş Alperenler Tekkesi’ne hareket ediyoruz. ( Mostar – Blagaj 12 km )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w:t>
      </w:r>
    </w:p>
    <w:p>
      <w:pPr>
        <w:pStyle w:val="TurBody"/>
      </w:pPr>
      <w:r>
        <w:rPr>
          <w:rFonts w:ascii="Calibri" w:hAnsi="Calibri" w:cs="Calibri" w:eastAsia="Calibri"/>
        </w:rPr>
        <w:t xml:space="preserve">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w:t>
      </w:r>
    </w:p>
    <w:p>
      <w:pPr>
        <w:pStyle w:val="TurBody"/>
      </w:pPr>
      <w:r>
        <w:rPr>
          <w:rFonts w:ascii="Calibri" w:hAnsi="Calibri" w:cs="Calibri" w:eastAsia="Calibri"/>
        </w:rPr>
        <w:t xml:space="preserve">Sıradaki durağımız Yugoslavya’nın kurucusu Josip Broz Tito’nun mareşal ünvanını aldığı savaşın yapıldığı şehir olan Jablanica. (Yablanitsa, Blagaj – Jablanica 59 KM) Aynı zamanda kuzu çevirmesi ile meşhur olan bu şehirde 1943 yılında Tito’nun Alman Nazilere karşı verdiği mücadele sonucu yıktığı köprü ve olayın cereyan ettiği bölgeyi görüyoruz. Ardından durağımız olan Konjic (Konyits, Jablanica – Konjic 23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Bugünkü son durağımız Bosna Hersek’in başkenti Saraybosna. ( Konjic – Saraybosna 50 KM) Varışımızla birlikte yerel restoranımızda akşam yemeğimizi alıyor ve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SARAYBOSNA – BELGRAD</w:t>
      </w:r>
    </w:p>
    <w:p>
      <w:pPr>
        <w:pStyle w:val="TurBody"/>
      </w:pPr>
      <w:r>
        <w:rPr>
          <w:rFonts w:ascii="Calibri" w:hAnsi="Calibri" w:cs="Calibri" w:eastAsia="Calibri"/>
        </w:rPr>
        <w:t xml:space="preserve">Otelimizde alacağımız kahvaltımızın ardından saat 08.00 da otelimizden check out yaparak ayrılıyoruz. Başçarşı’ya doğru ilerliyoruz.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arasında ; 18.yy Boşnak mimarisi ile yapılmış Sebil, Osmanlı döneminden kalmayı başarak tek aktif sanat sokağı ‘’ Bakırcılar Sokak ‘’, Çarşı camii, Moriça Han ve içerisinde bulunan Genç Müslümanlar teşkilatı lokali ‘’ Mladi Muslimani ‘’, Kanuni Sultan Süleyman’ın halaoğlu Gazi Hüsrev bey camii ve türbesi, Saat Kule, Kurşunlu Medrese, Gazi Hüsrev bey müzesi ve kütüphanesi, Avrupa’nın ilk umumi tuvaleti, 1. Dünya savaşının çıktığı yer olarak bilinen Latin köprüsü ,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 Musevi Sinagogu, Katolik Kilisesi – Katedral – İsa’nın Kalbi Kilisesi , Saraybosna gülleri ( Savaş zamanı bir bomba ile birden fazla kişinin hayatını kaybettiği noktalar ), Fırın yeri katliamının yapıldığı nokta , 6 Nisan 1945 te Yugoslav ordusu tarafından Almanlan işgalindeki Saraybosna’nın kurtarılışı anısına yakılan sönmeyen ateş ,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yer almaktadır. Başçarşı’daki yaya turumuzun ardından Sırbistan’ın başkenti Belgrad’a hareket. Varışımızla birlikte akşam yemeğimizi alıyoruz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BELGRAD – KONYA</w:t>
      </w:r>
    </w:p>
    <w:p>
      <w:pPr>
        <w:pStyle w:val="TurBody"/>
      </w:pPr>
      <w:r>
        <w:rPr>
          <w:rFonts w:ascii="Calibri" w:hAnsi="Calibri" w:cs="Calibri" w:eastAsia="Calibri"/>
        </w:rPr>
        <w:t xml:space="preserve">Sabah otelde alacağımız kahvaltının ardından Belgrad şehir turumuza başlıyoruz. Bu turumuz esnasında, Yeni Belgrad , Dedinje’de Josip Broz Tito’nun Mozolesi, Yeni Adalet Sarayı, Federal Parlamento, Terazije Caddesi, Ulusal Tiyatro, Osmanlı donanmasının ikmal merkezlerinden Belgrad Kalesi, Kale Meydanı, Taş Meydan, Şehit Ali Paşa Türbesi, Bayraklı Cami, Meryem Ana Gül Kilisesini ziyaretin ardından Sava Katedrali, 1999’da Kosova olayları sebebi ile Nato tarafından Belgrad’ta bombalanan Genel Kurmay Başkanlığı binası, polis merkezi binası, Çin Büyükelçiliği Göreceğimiz yerler arasındadır. Serbest zamanın ardından Belgrad Nikola Tesla havalimanına hareket. Pasaport ve gümrük işlemlerinin ardından saat …… uçuşu ile Konya’ya hareket ve varış.</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Konya Hareketli Baştan Başa Balkanlar ( Üsküp - Belgrad )</w:t>
      </w:r>
    </w:p>
    <w:p>
      <w:pPr>
        <w:pStyle w:val="TurMeta"/>
      </w:pPr>
      <w:r>
        <w:rPr>
          <w:rFonts w:ascii="Calibri" w:hAnsi="Calibri" w:cs="Calibri" w:eastAsia="Calibri"/>
          <w:b/>
          <w:color w:val="0D5C63"/>
        </w:rPr>
        <w:t xml:space="preserve">Tur Tarihi: </w:t>
      </w:r>
      <w:r>
        <w:rPr>
          <w:rFonts w:ascii="Calibri" w:hAnsi="Calibri" w:cs="Calibri" w:eastAsia="Calibri"/>
        </w:rPr>
        <w:t xml:space="preserve">04.07.2026 — 11.07.2026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04.07.2026 10:00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11.07.2026 18:00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Üsküp - Belgrad )</w:t>
      </w:r>
    </w:p>
    <w:p>
      <w:pPr>
        <w:pStyle w:val="TurMeta"/>
      </w:pPr>
      <w:r>
        <w:rPr>
          <w:rFonts w:ascii="Calibri" w:hAnsi="Calibri" w:cs="Calibri" w:eastAsia="Calibri"/>
          <w:b/>
          <w:color w:val="0D5C63"/>
        </w:rPr>
        <w:t xml:space="preserve">Tur Tarihi: </w:t>
      </w:r>
      <w:r>
        <w:rPr>
          <w:rFonts w:ascii="Calibri" w:hAnsi="Calibri" w:cs="Calibri" w:eastAsia="Calibri"/>
        </w:rPr>
        <w:t xml:space="preserve">18.07.2026 — 25.07.2026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18.07.2026 10:00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25.07.2026 18:00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Üsküp - Belgrad )</w:t>
      </w:r>
    </w:p>
    <w:p>
      <w:pPr>
        <w:pStyle w:val="TurMeta"/>
      </w:pPr>
      <w:r>
        <w:rPr>
          <w:rFonts w:ascii="Calibri" w:hAnsi="Calibri" w:cs="Calibri" w:eastAsia="Calibri"/>
          <w:b/>
          <w:color w:val="0D5C63"/>
        </w:rPr>
        <w:t xml:space="preserve">Tur Tarihi: </w:t>
      </w:r>
      <w:r>
        <w:rPr>
          <w:rFonts w:ascii="Calibri" w:hAnsi="Calibri" w:cs="Calibri" w:eastAsia="Calibri"/>
        </w:rPr>
        <w:t xml:space="preserve">01.08.2026 — 08.08.2026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01.08.2026 10:00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08.08.2026 18:00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Üsküp - Belgrad )</w:t>
      </w:r>
    </w:p>
    <w:p>
      <w:pPr>
        <w:pStyle w:val="TurMeta"/>
      </w:pPr>
      <w:r>
        <w:rPr>
          <w:rFonts w:ascii="Calibri" w:hAnsi="Calibri" w:cs="Calibri" w:eastAsia="Calibri"/>
          <w:b/>
          <w:color w:val="0D5C63"/>
        </w:rPr>
        <w:t xml:space="preserve">Tur Tarihi: </w:t>
      </w:r>
      <w:r>
        <w:rPr>
          <w:rFonts w:ascii="Calibri" w:hAnsi="Calibri" w:cs="Calibri" w:eastAsia="Calibri"/>
        </w:rPr>
        <w:t xml:space="preserve">15.08.2026 — 22.08.2026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15.08.2026 10:00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22.08.2026 18:00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Konya Direk Gidiş-Dönüş Uçak bileti (Üsküp/Belgrad)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4*otellerde iki &amp; üç kişilik odalarda oda kahvaltı konaklama</w:t>
      </w:r>
    </w:p>
    <w:p>
      <w:pPr>
        <w:pStyle w:val="TurList"/>
      </w:pPr>
      <w:r>
        <w:rPr>
          <w:rFonts w:ascii="Calibri" w:hAnsi="Calibri" w:cs="Calibri" w:eastAsia="Calibri"/>
        </w:rPr>
        <w:t xml:space="preserve">‣ 7 akşam yemeği Otellede ve Yerel Restoranlar da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Belgrad yerel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Dahil Olan hizmetlerde belirtilmeyen müze ve ören yerleri</w:t>
      </w:r>
    </w:p>
    <w:p>
      <w:pPr>
        <w:pStyle w:val="TurList"/>
      </w:pPr>
      <w:r>
        <w:rPr>
          <w:rFonts w:ascii="Calibri" w:hAnsi="Calibri" w:cs="Calibri" w:eastAsia="Calibri"/>
        </w:rPr>
        <w:t xml:space="preserve">‣ Seyahat sigortası – Türkiye’den çıkmadan yapılır</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Dahil Hizmetlerde belirtilmeyen giriş ücretleri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AJET Havayolları ile Charter uçuş.</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