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AROYA CRUISE İLE İSKENDERİYE - KAHİRE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İSKENDERİYE - KAHİRE</w:t>
      </w:r>
    </w:p>
    <w:p>
      <w:pPr>
        <w:pStyle w:val="TurBody"/>
      </w:pPr>
      <w:r>
        <w:rPr>
          <w:rFonts w:ascii="Calibri" w:hAnsi="Calibri" w:cs="Calibri" w:eastAsia="Calibri"/>
        </w:rPr>
        <w:t xml:space="preserve">Gemide kahvaltımızı yaptıktan sonra saat 9:30 da gemiden inmeye başlıyoruz. Gemideki yoğunluktan dolayı inişler biraz uzun sürebilmektedir. Gemiden indikten sonra limanda bizi bekleyen otobüslerimize binip saat 10:00 da İskenderiye’yi keşfetmek üzere rehber eşliğinde yola çıkıyoruz. Panoramik İskenderiye şehir turunda antik dönemde dünyanın 7 harikasından biri olan İskenderiye Feneri’nin kalıntılarından yapılmış Kayıtbay kalesini geziyoruz. Ardından Ebu’l Abbas el mursi Camii, Büyük İslam şairlerinden efendimize yazdığı Kaside-i Bürde ile gönüllere taht kuran İmam Busayri’nin türbesini ziyaret ediyoruz. İskenderiye Kütüphanesi’ni dışarıdan görüyor ve İskenderiye’ye yaklaşık 2,5 saat uzaklıkta olan Mısır’ın başkenti Kahire’ye hareket ediyoruz. Kahire’ ye vardığımızda akşam yemeği için serbest zaman ve akabinde otele transfer.</w:t>
      </w:r>
    </w:p>
    <w:p>
      <w:pPr>
        <w:pStyle w:val="TurDay"/>
      </w:pPr>
      <w:r>
        <w:rPr>
          <w:rFonts w:ascii="Calibri" w:hAnsi="Calibri" w:cs="Calibri" w:eastAsia="Calibri"/>
        </w:rPr>
        <w:t xml:space="preserve">2. GÜN — KAHİRE</w:t>
      </w:r>
    </w:p>
    <w:p>
      <w:pPr>
        <w:pStyle w:val="TurBody"/>
      </w:pPr>
      <w:r>
        <w:rPr>
          <w:rFonts w:ascii="Calibri" w:hAnsi="Calibri" w:cs="Calibri" w:eastAsia="Calibri"/>
        </w:rPr>
        <w:t xml:space="preserve">Sabah otelde alacağımız kahvaltının ardından rehber eşliğinde antik dünyanın en görkemli miraslarından biri olan Giza Piramitleri’ni ziyaret etmek üzere hareket ediyoruz. Keops, Kefren ve Mikerinos piramitlerini dışarıdan görerek bu muazzam yapıların ihtişamına tanıklık ediyoruz. İnsan başlı dev aslan heykeli Sfenks’i yakından inceleme fırsatı buluyoruz. Keops Piramidi’nin, MÖ 2560 yılında Firavun Khufu tarafından yaptırıldığı ve yaklaşık 20 yılda tamamlandığı düşünülmektedir. Yaklaşık 145 metre yüksekliğiyle yüzyıllar boyunca dünyanın en yüksek yapısı olarak kabul edilmiştir. Programımızın devamında Eski Kahire bölgesine geçerek Afrika kıtasının ilk camisi kabul edilen Amr bin As Camii’ni ziyaret ediyoruz. Ardından Sultan Hasan Camii ve İmam Rıfai Camii’ni görüyor, Kıpti Kahire’de yer alan Asma (Hanging) Kilise’yi ziyaret ediyoruz. Sonrasında akşam yemeği için serbest zaman ve otele dönüş.</w:t>
      </w:r>
    </w:p>
    <w:p>
      <w:pPr>
        <w:pStyle w:val="TurDay"/>
      </w:pPr>
      <w:r>
        <w:rPr>
          <w:rFonts w:ascii="Calibri" w:hAnsi="Calibri" w:cs="Calibri" w:eastAsia="Calibri"/>
        </w:rPr>
        <w:t xml:space="preserve">3. GÜN — KAHİRE - İSTANBUL</w:t>
      </w:r>
    </w:p>
    <w:p>
      <w:pPr>
        <w:pStyle w:val="TurBody"/>
      </w:pPr>
      <w:r>
        <w:rPr>
          <w:rFonts w:ascii="Calibri" w:hAnsi="Calibri" w:cs="Calibri" w:eastAsia="Calibri"/>
        </w:rPr>
        <w:t xml:space="preserve">Otelde aldığımız kahvaltı sonrası rehber eşliğinde Kahire’ye hâkim bir tepede yer alan Selahaddin Kalesi’ni ziyaret ediyoruz. Kale içerisinde yer alan Kavalalı Mehmet Ali Paşa Camii’ni geziyoruz. Ardından İslam dünyasının en önemli ilim merkezlerinden biri olan ve Kahire’nin tarihi mezarlık alanı olarak bilinen Ölüler Şehri bölgesine geçiyoruz. Burada büyük İslam âlimi İmam Şafi Hazretleri’nin Türbesi’ni ziyaret ediyoruz. Kale içerisinde yer alan Kavalalı Mehmet Ali Paşa Camii’ni geziyor, ardından İslam mimarisinin en etkileyici örneklerinden biri olan Tulunoğlu (İbn Tulun) Camii’ni görüyoruz. Programımızın devamında, beş bin yıllık Mısır tarihine ışık tutan ve dünyanın en zengin koleksiyonlarından birine sahip Kahire Ulusal Müzesi’ni ziyaret ediyoruz. Ardından tarihi Muizz Caddesi’nde yürüyüş yaparak Memlük ve Osmanlı dönemlerinden günümüze ulaşan mimari eserleri yakından inceliyoruz. Kahire’nin en ünlü çarşısı Khan el-Khalili’de serbest zaman veriyor, Hz. Hüseyin Camii’ni ziyaret ediyoruz. Serbest zaman sonrasında rehberimizin belirttiği saate toplanma ve İstanbul’ a dönüş için havalimanına transfer.</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Ajet Havayolları ile Aroya Cruıse ile İskenderiye - Kahire Turu</w:t>
      </w:r>
    </w:p>
    <w:p>
      <w:pPr>
        <w:pStyle w:val="TurMeta"/>
      </w:pPr>
      <w:r>
        <w:rPr>
          <w:rFonts w:ascii="Calibri" w:hAnsi="Calibri" w:cs="Calibri" w:eastAsia="Calibri"/>
          <w:b/>
          <w:color w:val="0D5C63"/>
        </w:rPr>
        <w:t xml:space="preserve">Tur Tarihi: </w:t>
      </w:r>
      <w:r>
        <w:rPr>
          <w:rFonts w:ascii="Calibri" w:hAnsi="Calibri" w:cs="Calibri" w:eastAsia="Calibri"/>
        </w:rPr>
        <w:t xml:space="preserve">18.06.2026 — 20.06.2026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 18.06.2026 09:00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VF392 · 13.06.2026 18:40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350.00 $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300 $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300 $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175 $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250 $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Ajet Havayolları ile Aroya Cruıse ile İskenderiye - Kahire Turu</w:t>
      </w:r>
    </w:p>
    <w:p>
      <w:pPr>
        <w:pStyle w:val="TurMeta"/>
      </w:pPr>
      <w:r>
        <w:rPr>
          <w:rFonts w:ascii="Calibri" w:hAnsi="Calibri" w:cs="Calibri" w:eastAsia="Calibri"/>
          <w:b/>
          <w:color w:val="0D5C63"/>
        </w:rPr>
        <w:t xml:space="preserve">Tur Tarihi: </w:t>
      </w:r>
      <w:r>
        <w:rPr>
          <w:rFonts w:ascii="Calibri" w:hAnsi="Calibri" w:cs="Calibri" w:eastAsia="Calibri"/>
        </w:rPr>
        <w:t xml:space="preserve">02.07.2026 — 04.07.2026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 02.07.2026 09:00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VF392 · 04.07.2026 18:40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350.00 $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300 $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300 $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175 $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250 $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Ajet Havayolları ile Aroya Cruıse ile İskenderiye - Kahire Turu</w:t>
      </w:r>
    </w:p>
    <w:p>
      <w:pPr>
        <w:pStyle w:val="TurMeta"/>
      </w:pPr>
      <w:r>
        <w:rPr>
          <w:rFonts w:ascii="Calibri" w:hAnsi="Calibri" w:cs="Calibri" w:eastAsia="Calibri"/>
          <w:b/>
          <w:color w:val="0D5C63"/>
        </w:rPr>
        <w:t xml:space="preserve">Tur Tarihi: </w:t>
      </w:r>
      <w:r>
        <w:rPr>
          <w:rFonts w:ascii="Calibri" w:hAnsi="Calibri" w:cs="Calibri" w:eastAsia="Calibri"/>
        </w:rPr>
        <w:t xml:space="preserve">16.07.2026 — 18.07.2026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 16.07.2026 09:00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VF392 · 18.07.2026 18:40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350.00 $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300 $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300 $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175 $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250 $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Ajet ve Pegasus  Havayolları ile Kahire– İstanbul ekonomi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4* otelde 2 Gece konaklama</w:t>
      </w:r>
    </w:p>
    <w:p>
      <w:pPr>
        <w:pStyle w:val="TurList"/>
      </w:pPr>
      <w:r>
        <w:rPr>
          <w:rFonts w:ascii="Calibri" w:hAnsi="Calibri" w:cs="Calibri" w:eastAsia="Calibri"/>
        </w:rPr>
        <w:t xml:space="preserve">‣ Sabah kahvaltıları ( 2 Adet )</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Programda belirtilmeyen öğle ve akşam yemekleri</w:t>
      </w:r>
    </w:p>
    <w:p>
      <w:pPr>
        <w:pStyle w:val="TurList"/>
      </w:pPr>
      <w:r>
        <w:rPr>
          <w:rFonts w:ascii="Calibri" w:hAnsi="Calibri" w:cs="Calibri" w:eastAsia="Calibri"/>
        </w:rPr>
        <w:t xml:space="preserve">‣ Programda belirtilmeyen tur ve geziler</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Müze ve ören yeri giriş ücretleri</w:t>
      </w:r>
    </w:p>
    <w:p>
      <w:pPr>
        <w:pStyle w:val="TurList"/>
      </w:pPr>
      <w:r>
        <w:rPr>
          <w:rFonts w:ascii="Calibri" w:hAnsi="Calibri" w:cs="Calibri" w:eastAsia="Calibri"/>
        </w:rPr>
        <w:t xml:space="preserve">‣ Vize Ücreti Kapıda 30 USD karşılığı alınmaktadır.</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imkânımız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 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kapıda vize uygulaması yapılmaktadır.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