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Pegasus Havayolları ile Azerbaycan Kadim Bakü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BAKÜ Şehir Turu</w:t>
      </w:r>
    </w:p>
    <w:p>
      <w:pPr>
        <w:pStyle w:val="TurBody"/>
      </w:pPr>
      <w:r>
        <w:rPr>
          <w:rFonts w:ascii="Calibri" w:hAnsi="Calibri" w:cs="Calibri" w:eastAsia="Calibri"/>
        </w:rPr>
        <w:t xml:space="preserve">Sabiha Gökçen Havalimanı Dış Hatlar Gidiş Terminalinde uçuşumuzdan 3 saat önce 20:25’te buluşma.  Bilet, pasaport ve bagaj işlemlerinin ardından tarifeli sefer ile Azerbaycan’ın başkenti Bakü’ye hareket. Yerel saat 03:05’te varışımızın ardından otele hareket ve checkin işlemlerimizi gerçekleştiriyoruz. Rehberimizin belirleyeceği saate kadar dinlenmek için serbest zaman. Otelde alacağımız sabah kahvaltısı sonrası Şehitler Parkına gidiyoruz. Aracımızdan indiğimiz noktada Azerbaycan Millet Meclisini ve Bakü’nün simge yapıları olan Alev Kulelerini görüyoruz. Yıllarca savaşlarda ve katliamlarda binlerce insanını yitiren Azerbaycan Halkı Şehitlerine verdiği değeri göstermek adına yaptırdığı Şehitler Parkı (Dağ üstü Parkı) ve Anıtını görüp tüm şehitlerimize dua ediyoruz. Sonrasında Fünikülerle Bakü manzarası eşliğinde 4 dakika sürecek keyifli bir yolculuk yapıyoruz. Sahile varışımıza müteakip yine kordon boyunda yürüyüş ve çay kahve molası veriyoruz. Dileyen misafirlerimiz serbest zamanda Halı müzesini gezebilirler, Sıradışı Mimarisiyle görenleri etkileyen Deniz Mall AVM’yi gezebilir veya Bakü’nün Gözü adı verilen dev dönme dolaba binerek Bakü’yü yükseklerden seyredebilirler. Ardından 2000 yılında UNESCO Dünya Miras Listesi'ne dahil edilmiş olan İçeri Şeher (Eski Şehir) turumuza başlıyoruz. 15. yüzyılda İbrahim Halilullah tarafından inşa edilmiş Şirvanşahlar Sarayı, 2500 yıllık geçmişe sahip olan Kız Kalesi, Cuma Camii, Buhara ve Multani Kervansarayları başlıca göreceğimiz eserler arasındadır. Eski şehrin şirin ve tarihi sokaklarında rehberimizin anlatımları eşliğinde keyifli bir yürüyüş yapıyoruz. Belirtilen saatte toplanma ve akşam yemeği için restoranımıza hareket. Yemek sonrası otele hareket ve konaklama.</w:t>
      </w:r>
    </w:p>
    <w:p>
      <w:pPr>
        <w:pStyle w:val="TurDay"/>
      </w:pPr>
      <w:r>
        <w:rPr>
          <w:rFonts w:ascii="Calibri" w:hAnsi="Calibri" w:cs="Calibri" w:eastAsia="Calibri"/>
        </w:rPr>
        <w:t xml:space="preserve">2. GÜN — BAKÜ - Şirvanşah Yemeği</w:t>
      </w:r>
    </w:p>
    <w:p>
      <w:pPr>
        <w:pStyle w:val="TurBody"/>
      </w:pPr>
      <w:r>
        <w:rPr>
          <w:rFonts w:ascii="Calibri" w:hAnsi="Calibri" w:cs="Calibri" w:eastAsia="Calibri"/>
        </w:rPr>
        <w:t xml:space="preserve">Sabah otelde alacağımız kahvaltının ardından, modern ve göz alıcı mimarisiyle kentin en büyük simgelerinden biri olan Haydar Aliyev Kültür Merkezi’ne hareket ediyoruz. Dünyaca ünlü mimar Zaha Hadid imzalı bu muhteşem yapıda; klasik otomobillerden müzik aletlerine, yöresel kıyafetlerden tarihi eserlere ve Azerbaycan’ın simge yapılarının maketlerine kadar uzanan çok zengin bir koleksiyonu barındıran müzeyi geziyoruz. Sonrasında Nizami Caddesi’ne doğru hareket edilecek. Burası Bakü’nün en popüler alışveriş ve sosyal yaşam caddesidir. Mağazalar, kafeler ve birbirinden farklı mimari yapılarla bezeli bu cadde, hem modern hem de geleneksel Bakü’yle tanışma imkanı sunar. Müze gezisi sonrasında, Bakü'nün modern alışveriş merkezlerinde veya yerel pazarlarında sevdiklerinize hediyelik eşyalar alabilmeniz ve şehri kendi temponuzda keşfedebilmeniz için alışverişe yönelik serbest zaman veriyoruz. Akşam saatlerinde rehberimizin belirleyeceği noktada toplanarak akşam yemeği için hem müze hem de restoran olarak planlanmış çok özel bir mekan olan ünlü Şirvanşah Müze Restoranı’na hareket ediyoruz. Tarihi atmosferde, canlı müzik ve yerel Azerbaycan lezzetleri eşliğinde alacağımız unutulmaz yemeğimizin ardından otelimize transfer ve dinlenme.</w:t>
      </w:r>
    </w:p>
    <w:p>
      <w:pPr>
        <w:pStyle w:val="TurDay"/>
      </w:pPr>
      <w:r>
        <w:rPr>
          <w:rFonts w:ascii="Calibri" w:hAnsi="Calibri" w:cs="Calibri" w:eastAsia="Calibri"/>
        </w:rPr>
        <w:t xml:space="preserve">3. GÜN — BAKÜ – Doğal ve Tarihi Mucizeler (Gobustan &amp; Abşeron)</w:t>
      </w:r>
    </w:p>
    <w:p>
      <w:pPr>
        <w:pStyle w:val="TurBody"/>
      </w:pPr>
      <w:r>
        <w:rPr>
          <w:rFonts w:ascii="Calibri" w:hAnsi="Calibri" w:cs="Calibri" w:eastAsia="Calibri"/>
        </w:rPr>
        <w:t xml:space="preserve">Otelde alacağımız sabah kahvaltısının ardından odalarımızı boşaltıyor ve check-out işlemlerimizi tamamlıyoruz. Bagajlarımızla birlikte otelden ayrılarak Bakü’nün 70 km. güneyinde yer alan, Azerbaycan’ın arkeolojik eserler bakımından en zengin bölgesi olan ve UNESCO Dünya Mirası listesinde yer alan Gobustan’a doğru yola çıkıyoruz. Hazar Denizi’nin yakınlarında bulunan ve açık hava müzesi olarak adlandırılan Gobustan; oyma kayalıkları ve resimli taşları ile tarih öncesi dönemdeki toplum yaşantısı, avcılık ve inançlar hakkında önemli bilgiler vermektedir. Gobustan Müzesi ve açık hava arenasındaki gezimizi tamamlıyoruz. Ardından yönümüzü Abşeron Yarımadası’na çeviriyoruz. Burada ilk olarak dünyadaki üç Mecusi (Zerdüşt) tapınağından biri olan Ateşgah Mimari Kompleksi’ni göreceğiz. İçindeki ateşi yüzyıllardır sönmeyen bu yapı, Mecusi inancına göre antik dönemin en önemli hac yerlerinden birisidir. Ateşgah ziyaretinin ardından ünlü seyyah Marco Polo’nun ‘’Ateş Ülkesi’’ adını yakıştırdığı Yanardağ’ı ziyaret edeceğiz. Yer altından çıkan doğal gazın etkisiyle yüzyıllardan beri durmaksızın yanmaya devam eden bu doğal fenomen karşısında büyüleyici anlar yaşayacaksınız. Turumuzun bitiminde akşam yemeği için restoranımıza hareket. Yemek sonrası dönüş için havaalanına transfer.</w:t>
      </w:r>
    </w:p>
    <w:p>
      <w:pPr>
        <w:pStyle w:val="TurDay"/>
      </w:pPr>
      <w:r>
        <w:rPr>
          <w:rFonts w:ascii="Calibri" w:hAnsi="Calibri" w:cs="Calibri" w:eastAsia="Calibri"/>
        </w:rPr>
        <w:t xml:space="preserve">4. GÜN — BAKÜ - İSTANBUL</w:t>
      </w:r>
    </w:p>
    <w:p>
      <w:pPr>
        <w:pStyle w:val="TurBody"/>
      </w:pPr>
      <w:r>
        <w:rPr>
          <w:rFonts w:ascii="Calibri" w:hAnsi="Calibri" w:cs="Calibri" w:eastAsia="Calibri"/>
        </w:rPr>
        <w:t xml:space="preserve">Pasaport ve gümrük işlemlerinin ardından İstanbul Sabiha Gökçen Havalimanına uçuş ve varış.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İstanbul – Bakü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3 Gece oda kahvaltı konaklama</w:t>
      </w:r>
    </w:p>
    <w:p>
      <w:pPr>
        <w:pStyle w:val="TurList"/>
      </w:pPr>
      <w:r>
        <w:rPr>
          <w:rFonts w:ascii="Calibri" w:hAnsi="Calibri" w:cs="Calibri" w:eastAsia="Calibri"/>
        </w:rPr>
        <w:t xml:space="preserve">‣ Restoranlarda alınacak 3 akşam yemeği (1 Akşam yemeği Bakü gecesi ŞİRVANŞAH MÜZE RESTORANINDA)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Giriş Biletleri – Bakü teleferik, Ateşgah mabedi, Yanardağ, Gobustan Açık hava Müzesi, Haydar Aliyev</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