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AROYA CRUISE İLE UMRE 13 Gece 14 Gün 4* ve Butik Kabeye ve Hareme Uzak Oteller</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Medine</w:t>
      </w:r>
    </w:p>
    <w:p>
      <w:pPr>
        <w:pStyle w:val="TurBody"/>
      </w:pPr>
      <w:r>
        <w:rPr>
          <w:rFonts w:ascii="Calibri" w:hAnsi="Calibri" w:cs="Calibri" w:eastAsia="Calibri"/>
        </w:rPr>
        <w:t xml:space="preserve">Misafirlerimize bildirilecek olan havayolları ile İstanbul(Saw&amp;Ist) Havalimanından Medine’ ye hareket. Medine Havalimanına varışımıza müteakip özel araçlarla Mescid-i Nebevi’ye ulaşılıyor. Peygamber Efendimiz’in (sav) Ravza-i Mutahhara’sına ziyaret ve dua. Ardından Medine’deki otelimize yerleşiyoruz. Dua ve İbadetler için serbest zaman. </w:t>
      </w:r>
    </w:p>
    <w:p>
      <w:pPr>
        <w:pStyle w:val="TurBody"/>
      </w:pPr>
      <w:r>
        <w:rPr>
          <w:rFonts w:ascii="Calibri" w:hAnsi="Calibri" w:cs="Calibri" w:eastAsia="Calibri"/>
        </w:rPr>
        <w:t xml:space="preserve">Geceleme: Medine </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Medine - Mekke Kutsal Topraklar: Umre Başlangıcı</w:t>
      </w:r>
    </w:p>
    <w:p>
      <w:pPr>
        <w:pStyle w:val="TurBody"/>
      </w:pPr>
      <w:r>
        <w:rPr>
          <w:rFonts w:ascii="Calibri" w:hAnsi="Calibri" w:cs="Calibri" w:eastAsia="Calibri"/>
        </w:rPr>
        <w:t xml:space="preserve">Sabah kahvaltısını takiben Mekke’ye hareket ile ruhsal yolculuğumuz başlıyor. Yaklaşık 4 saatlik konforlu yolculuk sonrası Mekke’deki otelimize yerleşiyoruz. Günün ilerleyen saatlerinde din görevlimiz ve rehberimiz eşliğinde Umre ibadeti için hazırlık yapılacak: İhram giyme ve niyet </w:t>
      </w:r>
    </w:p>
    <w:p>
      <w:pPr>
        <w:pStyle w:val="TurBody"/>
      </w:pPr>
      <w:r>
        <w:rPr>
          <w:rFonts w:ascii="Calibri" w:hAnsi="Calibri" w:cs="Calibri" w:eastAsia="Calibri"/>
        </w:rPr>
        <w:t xml:space="preserve">Kâbe’de Tavaf </w:t>
      </w:r>
    </w:p>
    <w:p>
      <w:pPr>
        <w:pStyle w:val="TurBody"/>
      </w:pPr>
      <w:r>
        <w:rPr>
          <w:rFonts w:ascii="Calibri" w:hAnsi="Calibri" w:cs="Calibri" w:eastAsia="Calibri"/>
        </w:rPr>
        <w:t xml:space="preserve">Safa ve Merve arasında Sa’y </w:t>
      </w:r>
    </w:p>
    <w:p>
      <w:pPr>
        <w:pStyle w:val="TurBody"/>
      </w:pPr>
      <w:r>
        <w:rPr>
          <w:rFonts w:ascii="Calibri" w:hAnsi="Calibri" w:cs="Calibri" w:eastAsia="Calibri"/>
        </w:rPr>
        <w:t xml:space="preserve">Tıraş ve ihramdan çıkış </w:t>
      </w:r>
    </w:p>
    <w:p>
      <w:pPr>
        <w:pStyle w:val="TurBody"/>
      </w:pPr>
      <w:r>
        <w:rPr>
          <w:rFonts w:ascii="Calibri" w:hAnsi="Calibri" w:cs="Calibri" w:eastAsia="Calibri"/>
        </w:rPr>
        <w:t xml:space="preserve">Geceleme: Mekke  </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Mekke Maneviyat Günü</w:t>
      </w:r>
    </w:p>
    <w:p>
      <w:pPr>
        <w:pStyle w:val="TurBody"/>
      </w:pPr>
      <w:r>
        <w:rPr>
          <w:rFonts w:ascii="Calibri" w:hAnsi="Calibri" w:cs="Calibri" w:eastAsia="Calibri"/>
        </w:rPr>
        <w:t xml:space="preserve">Bugün, Mescid-i Haram’da kişisel ibadetleriniz ve dualarınız için serbest zaman sunulmaktadır. Dileyen misafirlerimiz için rehber eşliğinde kısa çevre gezisi düzenlenecektir: </w:t>
      </w:r>
    </w:p>
    <w:p>
      <w:pPr>
        <w:pStyle w:val="TurBody"/>
      </w:pPr>
      <w:r>
        <w:rPr>
          <w:rFonts w:ascii="Calibri" w:hAnsi="Calibri" w:cs="Calibri" w:eastAsia="Calibri"/>
        </w:rPr>
        <w:t xml:space="preserve">Arafat Ovası </w:t>
      </w:r>
    </w:p>
    <w:p>
      <w:pPr>
        <w:pStyle w:val="TurBody"/>
      </w:pPr>
      <w:r>
        <w:rPr>
          <w:rFonts w:ascii="Calibri" w:hAnsi="Calibri" w:cs="Calibri" w:eastAsia="Calibri"/>
        </w:rPr>
        <w:t xml:space="preserve">Müzdelife ve Mina </w:t>
      </w:r>
    </w:p>
    <w:p>
      <w:pPr>
        <w:pStyle w:val="TurBody"/>
      </w:pPr>
      <w:r>
        <w:rPr>
          <w:rFonts w:ascii="Calibri" w:hAnsi="Calibri" w:cs="Calibri" w:eastAsia="Calibri"/>
        </w:rPr>
        <w:t xml:space="preserve">Nur Dağı ve Sevr Dağı (panoramik) </w:t>
      </w:r>
    </w:p>
    <w:p>
      <w:pPr>
        <w:pStyle w:val="TurBody"/>
      </w:pPr>
      <w:r>
        <w:rPr>
          <w:rFonts w:ascii="Calibri" w:hAnsi="Calibri" w:cs="Calibri" w:eastAsia="Calibri"/>
        </w:rPr>
        <w:t xml:space="preserve">Geceleme: Mekke </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Hudeybiye Umresi</w:t>
      </w:r>
    </w:p>
    <w:p>
      <w:pPr>
        <w:pStyle w:val="TurBody"/>
      </w:pPr>
      <w:r>
        <w:rPr>
          <w:rFonts w:ascii="Calibri" w:hAnsi="Calibri" w:cs="Calibri" w:eastAsia="Calibri"/>
        </w:rPr>
        <w:t xml:space="preserve">Otelde aldığımız kahvaltının ardından saat 09:30 da otel lobisinde buluşuyoruz. Umre yapmak isteyen misafirlerimizin ihramlı bir şekilde hazır olması rica olunur. Umre yapmak istemeyen misafirlerimiz günlük kıyafetleriyle katılabilir. Araçlarımıza bindikten sonra Hudeybiye yolunda bir deve çiftliğine uğrayacağız ve orada deve sütü ikramımız olacaktır.</w:t>
      </w:r>
    </w:p>
    <w:p>
      <w:pPr>
        <w:pStyle w:val="TurBody"/>
      </w:pPr>
      <w:r>
        <w:rPr>
          <w:rFonts w:ascii="Calibri" w:hAnsi="Calibri" w:cs="Calibri" w:eastAsia="Calibri"/>
        </w:rPr>
        <w:t xml:space="preserve">Hudeybiye’ ye vardığımızda hocamız Hudeybiye Antlaşmasını ve peygamber efendimizin o gün yaşamış olduğu hatıraları sizlere anlatacaktır. Daha sonra Mekke’ ye döneceğiz, umre için niyet eden misafirlerimiz hocamız ile ya da münferit olarak umresini yapabilir. Günün geri kalanında Kâbe-i Muazzama’ da ibadet edebilir ya da kendi isteğinize göre gününüzü değerlendirebilirsiniz.</w:t>
      </w:r>
    </w:p>
    <w:p>
      <w:pPr>
        <w:pStyle w:val="TurBody"/>
      </w:pPr>
      <w:r>
        <w:rPr>
          <w:rFonts w:ascii="Calibri" w:hAnsi="Calibri" w:cs="Calibri" w:eastAsia="Calibri"/>
        </w:rPr>
        <w:t xml:space="preserve">Geceleme: Mekke </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Cidde - S. Arabistan</w:t>
      </w:r>
    </w:p>
    <w:p>
      <w:pPr>
        <w:pStyle w:val="TurBody"/>
      </w:pPr>
      <w:r>
        <w:rPr>
          <w:rFonts w:ascii="Calibri" w:hAnsi="Calibri" w:cs="Calibri" w:eastAsia="Calibri"/>
        </w:rPr>
        <w:t xml:space="preserve">Sabah otel check-out işlemlerini takiben Cidde’ye hareket. Varış sonrası lüks gemimiz AROYA check-in işlemleri sonrası kabinlerinize yerleşme. Gün boyunca geminin ayrıcalıklı dünyasını keşfetmek için serbest zaman: Sky Lounge’ta Boğaz manzarası eşliğinde içeceğinizi yudumlayabilir ya da spa merkezinde yorgunluk atabilirsiniz. </w:t>
      </w:r>
    </w:p>
    <w:p>
      <w:pPr>
        <w:pStyle w:val="TurBody"/>
      </w:pPr>
      <w:r>
        <w:rPr>
          <w:rFonts w:ascii="Calibri" w:hAnsi="Calibri" w:cs="Calibri" w:eastAsia="Calibri"/>
        </w:rPr>
        <w:t xml:space="preserve">Akşam saatlerinde kaptanımızın “Hoş Geldiniz” resepsiyonu ve Aroya mutfağının seçkin lezzetleri ile tanışma zamanı. Yolculuğumuz gece yarısı başlıyor. </w:t>
      </w:r>
    </w:p>
    <w:p>
      <w:pPr>
        <w:pStyle w:val="TurBody"/>
      </w:pPr>
      <w:r>
        <w:rPr>
          <w:rFonts w:ascii="Calibri" w:hAnsi="Calibri" w:cs="Calibri" w:eastAsia="Calibri"/>
        </w:rPr>
        <w:t xml:space="preserve">Check In: 14:00-18.30 arası | Hareket: 20:00 </w:t>
      </w:r>
    </w:p>
    <w:p>
      <w:pPr>
        <w:pStyle w:val="TurDay"/>
      </w:pPr>
      <w:r>
        <w:rPr>
          <w:rFonts w:ascii="Calibri" w:hAnsi="Calibri" w:cs="Calibri" w:eastAsia="Calibri"/>
        </w:rPr>
        <w:t xml:space="preserve">6.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7. GÜN — Şarm El Şeyh - Mısır</w:t>
      </w:r>
    </w:p>
    <w:p>
      <w:pPr>
        <w:pStyle w:val="TurBody"/>
      </w:pPr>
      <w:r>
        <w:rPr>
          <w:rFonts w:ascii="Calibri" w:hAnsi="Calibri" w:cs="Calibri" w:eastAsia="Calibri"/>
        </w:rPr>
        <w:t xml:space="preserve">Kızıldeniz’in renkli mercanları, alan kumsallar ve otantik pazarlar... Şarm El Şeyh’te tam gün boyunca dinlenebilir veya dalış/şnorkel turlarına katılarak Kızıldeniz’in su altı dünyasını keşfedebilirsiniz. </w:t>
      </w:r>
    </w:p>
    <w:p>
      <w:pPr>
        <w:pStyle w:val="TurBody"/>
      </w:pPr>
      <w:r>
        <w:rPr>
          <w:rFonts w:ascii="Calibri" w:hAnsi="Calibri" w:cs="Calibri" w:eastAsia="Calibri"/>
        </w:rPr>
        <w:t xml:space="preserve">Varış: 08:00 | Hareket: 16:00</w:t>
      </w:r>
    </w:p>
    <w:p>
      <w:pPr>
        <w:pStyle w:val="TurDay"/>
      </w:pPr>
      <w:r>
        <w:rPr>
          <w:rFonts w:ascii="Calibri" w:hAnsi="Calibri" w:cs="Calibri" w:eastAsia="Calibri"/>
        </w:rPr>
        <w:t xml:space="preserve">8. GÜN — Ain Soukhna - Mısır</w:t>
      </w:r>
    </w:p>
    <w:p>
      <w:pPr>
        <w:pStyle w:val="TurBody"/>
      </w:pPr>
      <w:r>
        <w:rPr>
          <w:rFonts w:ascii="Calibri" w:hAnsi="Calibri" w:cs="Calibri" w:eastAsia="Calibri"/>
        </w:rPr>
        <w:t xml:space="preserve">Altın sarısı plajlar, ılık Kızıldeniz suları ve güneşin tadını çıkarabileceğiniz sakin atmosfer… Ain Soukhna’da gemiden indiğiniz an huzurla buluşacaksınız. Bu keyifli durakta dinlenmek de keşfetmek de sizin elinizde!</w:t>
      </w:r>
    </w:p>
    <w:p>
      <w:pPr>
        <w:pStyle w:val="TurBody"/>
      </w:pPr>
      <w:r>
        <w:rPr>
          <w:rFonts w:ascii="Calibri" w:hAnsi="Calibri" w:cs="Calibri" w:eastAsia="Calibri"/>
        </w:rPr>
        <w:t xml:space="preserve">Kahire’ye sadece kısa bir mesafede olan Ain Soukhna, hem sahil keyfi hem de Mısır’ın zengin tarihine açılan bir kapıdır. Dilerseniz antik Mısır’ın izini sürün, dilerseniz deniz kıyısında güneşi selamlayın.</w:t>
      </w:r>
    </w:p>
    <w:p>
      <w:pPr>
        <w:pStyle w:val="TurBody"/>
      </w:pPr>
      <w:r>
        <w:rPr>
          <w:rFonts w:ascii="Calibri" w:hAnsi="Calibri" w:cs="Calibri" w:eastAsia="Calibri"/>
        </w:rPr>
        <w:t xml:space="preserve">Varış: 07:00 | Hareket: 18:00</w:t>
      </w:r>
    </w:p>
    <w:p>
      <w:pPr>
        <w:pStyle w:val="TurDay"/>
      </w:pPr>
      <w:r>
        <w:rPr>
          <w:rFonts w:ascii="Calibri" w:hAnsi="Calibri" w:cs="Calibri" w:eastAsia="Calibri"/>
        </w:rPr>
        <w:t xml:space="preserve">9. GÜN — Süveyş Kanalı Geçişi - Mısır</w:t>
      </w:r>
    </w:p>
    <w:p>
      <w:pPr>
        <w:pStyle w:val="TurBody"/>
      </w:pPr>
      <w:r>
        <w:rPr>
          <w:rFonts w:ascii="Calibri" w:hAnsi="Calibri" w:cs="Calibri" w:eastAsia="Calibri"/>
        </w:rPr>
        <w:t xml:space="preserve">Sabahın ilk ışıklarında Süveyş Kanalı’ndan geçiş başlıyor. Bu nadir deneyimi, güverteden sıcak içeceklerle izlemek unutulmaz olacak. Gün boyunca kanal coğrafyası hakkında bilgilendirme anonsları ve canlı anlatımlar yapılacaktır. </w:t>
      </w:r>
    </w:p>
    <w:p>
      <w:pPr>
        <w:pStyle w:val="TurBody"/>
      </w:pPr>
      <w:r>
        <w:rPr>
          <w:rFonts w:ascii="Calibri" w:hAnsi="Calibri" w:cs="Calibri" w:eastAsia="Calibri"/>
        </w:rPr>
        <w:t xml:space="preserve">Kalkış: 00:00 | Geçiş: 15:30</w:t>
      </w:r>
    </w:p>
    <w:p>
      <w:pPr>
        <w:pStyle w:val="TurDay"/>
      </w:pPr>
      <w:r>
        <w:rPr>
          <w:rFonts w:ascii="Calibri" w:hAnsi="Calibri" w:cs="Calibri" w:eastAsia="Calibri"/>
        </w:rPr>
        <w:t xml:space="preserve">10. GÜN — İskenderiye - Mısır</w:t>
      </w:r>
    </w:p>
    <w:p>
      <w:pPr>
        <w:pStyle w:val="TurBody"/>
      </w:pPr>
      <w:r>
        <w:rPr>
          <w:rFonts w:ascii="Calibri" w:hAnsi="Calibri" w:cs="Calibri" w:eastAsia="Calibri"/>
        </w:rPr>
        <w:t xml:space="preserve">Tarih ve kültürle iç içe İskenderiye’de antik dönemden kalma kalıntıları, ünlü İskenderiye Kütüphanesi ve muhteşem Akdeniz manzarasını keşfedebilirsiniz. Mısır’ın zengin mutfağından tatlar deneyebilir, yerel pazarları gezebilirsiniz.</w:t>
      </w:r>
    </w:p>
    <w:p>
      <w:pPr>
        <w:pStyle w:val="TurBody"/>
      </w:pPr>
      <w:r>
        <w:rPr>
          <w:rFonts w:ascii="Calibri" w:hAnsi="Calibri" w:cs="Calibri" w:eastAsia="Calibri"/>
        </w:rPr>
        <w:t xml:space="preserve">Varış: 09:00 | Hareket: 20:00</w:t>
      </w:r>
    </w:p>
    <w:p>
      <w:pPr>
        <w:pStyle w:val="TurDay"/>
      </w:pPr>
      <w:r>
        <w:rPr>
          <w:rFonts w:ascii="Calibri" w:hAnsi="Calibri" w:cs="Calibri" w:eastAsia="Calibri"/>
        </w:rPr>
        <w:t xml:space="preserve">11.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12. GÜN — Kuşadası - Türkiye</w:t>
      </w:r>
    </w:p>
    <w:p>
      <w:pPr>
        <w:pStyle w:val="TurBody"/>
      </w:pPr>
      <w:r>
        <w:rPr>
          <w:rFonts w:ascii="Calibri" w:hAnsi="Calibri" w:cs="Calibri" w:eastAsia="Calibri"/>
        </w:rPr>
        <w:t xml:space="preserve">Ege ile Akdeniz’in buluştuğu noktada yer alan Kuşadası, turkuaz denizi, yemyeşil doğası ve canlı atmosferiyle büyüleyici bir tatil cennetidir. Sizde burayı kendi isteğinize göre keşfedebilir ve zamanınızı değerlendirebilirsiniz.</w:t>
      </w:r>
    </w:p>
    <w:p>
      <w:pPr>
        <w:pStyle w:val="TurBody"/>
      </w:pPr>
      <w:r>
        <w:rPr>
          <w:rFonts w:ascii="Calibri" w:hAnsi="Calibri" w:cs="Calibri" w:eastAsia="Calibri"/>
        </w:rPr>
        <w:t xml:space="preserve">Varış: 11:00 | Hareket: 21:00 </w:t>
      </w:r>
    </w:p>
    <w:p>
      <w:pPr>
        <w:pStyle w:val="TurDay"/>
      </w:pPr>
      <w:r>
        <w:rPr>
          <w:rFonts w:ascii="Calibri" w:hAnsi="Calibri" w:cs="Calibri" w:eastAsia="Calibri"/>
        </w:rPr>
        <w:t xml:space="preserve">13.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14. GÜN — İstanbul - Türkiye</w:t>
      </w:r>
    </w:p>
    <w:p>
      <w:pPr>
        <w:pStyle w:val="TurBody"/>
      </w:pPr>
      <w:r>
        <w:rPr>
          <w:rFonts w:ascii="Calibri" w:hAnsi="Calibri" w:cs="Calibri" w:eastAsia="Calibri"/>
        </w:rPr>
        <w:t xml:space="preserve">Sabah erken saatlerde İstanbul Limanı’na varış. Gemiden çıkış işlemlerinizin ardından, bu eşsiz yolculuğun anılarıyla evinize dönüyorsunuz.</w:t>
      </w:r>
    </w:p>
    <w:p>
      <w:pPr>
        <w:pStyle w:val="TurBody"/>
      </w:pPr>
      <w:r>
        <w:rPr>
          <w:rFonts w:ascii="Calibri" w:hAnsi="Calibri" w:cs="Calibri" w:eastAsia="Calibri"/>
        </w:rPr>
        <w:t xml:space="preserve">Varış: 06:00</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•Gemide Açık Büfe Sabah, Öğle ve Akşam Yemekleri</w:t>
      </w:r>
    </w:p>
    <w:p>
      <w:pPr>
        <w:pStyle w:val="TurList"/>
      </w:pPr>
      <w:r>
        <w:rPr>
          <w:rFonts w:ascii="Calibri" w:hAnsi="Calibri" w:cs="Calibri" w:eastAsia="Calibri"/>
        </w:rPr>
        <w:t xml:space="preserve">• Liman vergileri, gemi hizmet bedelleri ve liman ücretleri.</w:t>
      </w:r>
    </w:p>
    <w:p>
      <w:pPr>
        <w:pStyle w:val="TurList"/>
      </w:pPr>
      <w:r>
        <w:rPr>
          <w:rFonts w:ascii="Calibri" w:hAnsi="Calibri" w:cs="Calibri" w:eastAsia="Calibri"/>
        </w:rPr>
        <w:t xml:space="preserve">•Gemide 9 gece10 gün konaklama.</w:t>
      </w:r>
    </w:p>
    <w:p>
      <w:pPr>
        <w:pStyle w:val="TurList"/>
      </w:pPr>
      <w:r>
        <w:rPr>
          <w:rFonts w:ascii="Calibri" w:hAnsi="Calibri" w:cs="Calibri" w:eastAsia="Calibri"/>
        </w:rPr>
        <w:t xml:space="preserve">• Mekke ve Medine de 4 ve 5 yıldızlı otellerde konaklama (Otel seçmiş olduğunuz pakete göredir)</w:t>
      </w:r>
    </w:p>
    <w:p>
      <w:pPr>
        <w:pStyle w:val="TurList"/>
      </w:pPr>
      <w:r>
        <w:rPr>
          <w:rFonts w:ascii="Calibri" w:hAnsi="Calibri" w:cs="Calibri" w:eastAsia="Calibri"/>
        </w:rPr>
        <w:t xml:space="preserve">•1 gece Medine de Hill Hotel Otel vb. yarım pansiyon konaklama.</w:t>
      </w:r>
    </w:p>
    <w:p>
      <w:pPr>
        <w:pStyle w:val="TurList"/>
      </w:pPr>
      <w:r>
        <w:rPr>
          <w:rFonts w:ascii="Calibri" w:hAnsi="Calibri" w:cs="Calibri" w:eastAsia="Calibri"/>
        </w:rPr>
        <w:t xml:space="preserve">•3 gece Mekke de Park Inn by Radisson Makkah Aziziyah Otel vb. yarım pansiyon konaklama</w:t>
      </w:r>
    </w:p>
    <w:p>
      <w:pPr>
        <w:pStyle w:val="TurList"/>
      </w:pPr>
      <w:r>
        <w:rPr>
          <w:rFonts w:ascii="Calibri" w:hAnsi="Calibri" w:cs="Calibri" w:eastAsia="Calibri"/>
        </w:rPr>
        <w:t xml:space="preserve">•Şov, animasyon vb. gemideki eğlence ve aktiviteler.</w:t>
      </w:r>
    </w:p>
    <w:p>
      <w:pPr>
        <w:pStyle w:val="TurList"/>
      </w:pPr>
      <w:r>
        <w:rPr>
          <w:rFonts w:ascii="Calibri" w:hAnsi="Calibri" w:cs="Calibri" w:eastAsia="Calibri"/>
        </w:rPr>
        <w:t xml:space="preserve">• Geminin havuz, fitness, lounge vb. ortak kullanım alanları.</w:t>
      </w:r>
    </w:p>
    <w:p>
      <w:pPr>
        <w:pStyle w:val="TurList"/>
      </w:pPr>
      <w:r>
        <w:rPr>
          <w:rFonts w:ascii="Calibri" w:hAnsi="Calibri" w:cs="Calibri" w:eastAsia="Calibri"/>
        </w:rPr>
        <w:t xml:space="preserve">•Türkçe asistanlık ve misafir ilişkileri</w:t>
      </w:r>
    </w:p>
    <w:p>
      <w:pPr>
        <w:pStyle w:val="TurList"/>
      </w:pPr>
      <w:r>
        <w:rPr>
          <w:rFonts w:ascii="Calibri" w:hAnsi="Calibri" w:cs="Calibri" w:eastAsia="Calibri"/>
        </w:rPr>
        <w:t xml:space="preserve">•Bahşişler</w:t>
      </w:r>
    </w:p>
    <w:p>
      <w:pPr>
        <w:pStyle w:val="TurList"/>
      </w:pPr>
      <w:r>
        <w:rPr>
          <w:rFonts w:ascii="Calibri" w:hAnsi="Calibri" w:cs="Calibri" w:eastAsia="Calibri"/>
        </w:rPr>
        <w:t xml:space="preserve">•Medine Mekke arası otobüslerle transfer </w:t>
      </w:r>
    </w:p>
    <w:p>
      <w:pPr>
        <w:pStyle w:val="TurList"/>
      </w:pPr>
      <w:r>
        <w:rPr>
          <w:rFonts w:ascii="Calibri" w:hAnsi="Calibri" w:cs="Calibri" w:eastAsia="Calibri"/>
        </w:rPr>
        <w:t xml:space="preserve">•Mekke- Cidde arası otobüslerle transfer </w:t>
      </w:r>
    </w:p>
    <w:p>
      <w:pPr>
        <w:pStyle w:val="TurList"/>
      </w:pPr>
      <w:r>
        <w:rPr>
          <w:rFonts w:ascii="Calibri" w:hAnsi="Calibri" w:cs="Calibri" w:eastAsia="Calibri"/>
        </w:rPr>
        <w:t xml:space="preserve">•Medine ve Mekke Türkçe Rehber ve Din Görevlisi Hizmet</w:t>
      </w:r>
    </w:p>
    <w:p>
      <w:pPr>
        <w:pStyle w:val="TurList"/>
      </w:pPr>
      <w:r>
        <w:rPr>
          <w:rFonts w:ascii="Calibri" w:hAnsi="Calibri" w:cs="Calibri" w:eastAsia="Calibri"/>
        </w:rPr>
        <w:t xml:space="preserve">•İstanbul -Medine tek yön ekonomi sınıf gidiş uçak bileti</w:t>
      </w:r>
    </w:p>
    <w:p>
      <w:pPr>
        <w:pStyle w:val="TurList"/>
      </w:pPr>
      <w:r>
        <w:rPr>
          <w:rFonts w:ascii="Calibri" w:hAnsi="Calibri" w:cs="Calibri" w:eastAsia="Calibri"/>
        </w:rPr>
        <w:t xml:space="preserve">• Multiple Suudi Arabistan vizesi (1 yıl geçerli)</w:t>
      </w:r>
    </w:p>
    <w:p>
      <w:pPr>
        <w:pStyle w:val="TurList"/>
      </w:pPr>
      <w:r>
        <w:rPr>
          <w:rFonts w:ascii="Calibri" w:hAnsi="Calibri" w:cs="Calibri" w:eastAsia="Calibri"/>
        </w:rPr>
        <w:t xml:space="preserve">•Açık büfe ve lobide bulunan sebil ve otomatlardan alınan su ve diğer sıcak soğuk içecekler.</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Liman şehirlerindeki ekstra turlar</w:t>
      </w:r>
    </w:p>
    <w:p>
      <w:pPr>
        <w:pStyle w:val="TurList"/>
      </w:pPr>
      <w:r>
        <w:rPr>
          <w:rFonts w:ascii="Calibri" w:hAnsi="Calibri" w:cs="Calibri" w:eastAsia="Calibri"/>
        </w:rPr>
        <w:t xml:space="preserve">İnternet</w:t>
      </w:r>
    </w:p>
    <w:p>
      <w:pPr>
        <w:pStyle w:val="TurList"/>
      </w:pPr>
      <w:r>
        <w:rPr>
          <w:rFonts w:ascii="Calibri" w:hAnsi="Calibri" w:cs="Calibri" w:eastAsia="Calibri"/>
        </w:rPr>
        <w:t xml:space="preserve">Gemide ekstra ücretli kullanım alanları</w:t>
      </w:r>
    </w:p>
    <w:p>
      <w:pPr>
        <w:pStyle w:val="TurList"/>
      </w:pPr>
      <w:r>
        <w:rPr>
          <w:rFonts w:ascii="Calibri" w:hAnsi="Calibri" w:cs="Calibri" w:eastAsia="Calibri"/>
        </w:rPr>
        <w:t xml:space="preserve">Gemide alınan tüm içecekler</w:t>
      </w:r>
    </w:p>
    <w:p>
      <w:pPr>
        <w:pStyle w:val="TurList"/>
      </w:pPr>
      <w:r>
        <w:rPr>
          <w:rFonts w:ascii="Calibri" w:hAnsi="Calibri" w:cs="Calibri" w:eastAsia="Calibri"/>
        </w:rPr>
        <w:t xml:space="preserve">Minibar Kullanımı</w:t>
      </w:r>
    </w:p>
    <w:p>
      <w:pPr>
        <w:pStyle w:val="TurList"/>
      </w:pPr>
      <w:r>
        <w:rPr>
          <w:rFonts w:ascii="Calibri" w:hAnsi="Calibri" w:cs="Calibri" w:eastAsia="Calibri"/>
        </w:rPr>
        <w:t xml:space="preserve">Kuru temizleme, oda servisi vb. tüm kişisel harcamalar</w:t>
      </w:r>
    </w:p>
    <w:p>
      <w:pPr>
        <w:pStyle w:val="TurList"/>
      </w:pPr>
      <w:r>
        <w:rPr>
          <w:rFonts w:ascii="Calibri" w:hAnsi="Calibri" w:cs="Calibri" w:eastAsia="Calibri"/>
        </w:rPr>
        <w:t xml:space="preserve">Seyahat, sağlık sigortası</w:t>
      </w:r>
    </w:p>
    <w:p>
      <w:pPr>
        <w:pStyle w:val="TurList"/>
      </w:pPr>
      <w:r>
        <w:rPr>
          <w:rFonts w:ascii="Calibri" w:hAnsi="Calibri" w:cs="Calibri" w:eastAsia="Calibri"/>
        </w:rPr>
        <w:t xml:space="preserve">Türk Vatandaşları için Yurtdışı çıkış harcı</w:t>
      </w:r>
    </w:p>
    <w:p>
      <w:pPr>
        <w:pStyle w:val="TurList"/>
      </w:pPr>
      <w:r>
        <w:rPr>
          <w:rFonts w:ascii="Calibri" w:hAnsi="Calibri" w:cs="Calibri" w:eastAsia="Calibri"/>
        </w:rPr>
        <w:t xml:space="preserve">Mekke ve Medine’de alınacak öğlen yemekleri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vardır.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