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KUZEY IŞIKLARI ALTINDA LAPLAND</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 ROVANİEMİ – TORNİO</w:t>
      </w:r>
    </w:p>
    <w:p>
      <w:pPr>
        <w:pStyle w:val="TurBody"/>
      </w:pPr>
      <w:r>
        <w:rPr>
          <w:rFonts w:ascii="Calibri" w:hAnsi="Calibri" w:cs="Calibri" w:eastAsia="Calibri"/>
        </w:rPr>
        <w:t xml:space="preserve">İstanbul Havalimanı Dış Hatlar Gidiş Terminali’nde buluşma. Bilet, bagaj ve pasaport işlemlerimizin ardından Freebird Havayolları’nın FH 811 özel sefer sayılı uçağı ile Rovaniemi’ye hareket ediyoruz. Rovaniemi’ye öğle saatlerinde varışımızın ardından gümrük ve pasaport işlemlerimizi tamamlayarak özel aracımız ile bölgenin en önemli turistik noktalarından biri olan Santa Claus Village’a hareket ediyoruz. Kuzey Kutup Dairesi üzerinde yer alan bu özel bölgede, Kuzey Finlandiya’nın kendine özgü atmosferini ve kış manzaralarını keşfetme imkânı bulacağız. Fotoğraf çekimleri ve çevreyi keşfetmek için vereceğimiz serbest zamanın ardından, bölgede bulunan mağazalarda birbirinden farklı yöresel ürünleri ve hediyelik eşyaları inceleyebilirsiniz. Serbest zamanın ardından Tornio’daki otelimize hareket ediyoruz. Yol üzerinde bölgede kullanacağımız termal kıyafetlerimizi (tulum, bot, eldiven ve yün çorap) teslim alıyoruz. Otelimize varış ve kısa bir dinlenmenin ardından, hava koşulları ve görüş şartlarının uygun olması durumunda Kuzey Işıkları Avı turumuzu gerçekleştirmek üzere hareket ediyoruz. Uygun hava koşullarında, Finlandiya’nın kuzeyinde görülebilen bu etkileyici doğal gökyüzü olayına tanıklık etme fırsatı bulacağız. Konaklama Tornio’daki otelimizdedir.</w:t>
      </w:r>
    </w:p>
    <w:p>
      <w:pPr>
        <w:pStyle w:val="TurDay"/>
      </w:pPr>
      <w:r>
        <w:rPr>
          <w:rFonts w:ascii="Calibri" w:hAnsi="Calibri" w:cs="Calibri" w:eastAsia="Calibri"/>
        </w:rPr>
        <w:t xml:space="preserve">2. GÜN — TORNİO</w:t>
      </w:r>
    </w:p>
    <w:p>
      <w:pPr>
        <w:pStyle w:val="TurBody"/>
      </w:pPr>
      <w:r>
        <w:rPr>
          <w:rFonts w:ascii="Calibri" w:hAnsi="Calibri" w:cs="Calibri" w:eastAsia="Calibri"/>
        </w:rPr>
        <w:t xml:space="preserve">Sabah erkenden alacağımız kahvaltının ardından Kar Safarisi Turu (Snowmobile Turu) için Kemi’ye doğru yola çıkıyoruz. Kar safari turumuz, Lapland’e özel kar motorları (snowmobile’lar) üzerinde 1 saatlik sürüş deneyimi yaşayacağız. Turumuzun ardından benzerine masallarda rastladığımız içerisinde buzdan heykeller, buzdan yapılan kaydırak, buzdan restoran bulunan Snowexperince 365’ı gezeceğiz. Dilerseniz buzdan masalarda oturup, içeceklerinizi yudumlayabilirsiniz. Turumuzun ardından otelimize dönüyoruz. Not: (Çocuklar snow mobil turunda, görevlinin snow mobil ile çekeceği bir kızakta bu turu gerçekleştireceklerdir.)</w:t>
      </w:r>
    </w:p>
    <w:p>
      <w:pPr>
        <w:pStyle w:val="TurDay"/>
      </w:pPr>
      <w:r>
        <w:rPr>
          <w:rFonts w:ascii="Calibri" w:hAnsi="Calibri" w:cs="Calibri" w:eastAsia="Calibri"/>
        </w:rPr>
        <w:t xml:space="preserve">3. GÜN — TORNİO</w:t>
      </w:r>
    </w:p>
    <w:p>
      <w:pPr>
        <w:pStyle w:val="TurBody"/>
      </w:pPr>
      <w:r>
        <w:rPr>
          <w:rFonts w:ascii="Calibri" w:hAnsi="Calibri" w:cs="Calibri" w:eastAsia="Calibri"/>
        </w:rPr>
        <w:t xml:space="preserve">Sabah erkenden alacağımız kahvaltının ardından Ren Geyiği Çiftliği &amp; Husky Safari turumuzu gerçekleştireceğiz. Turumuz Ren Geyiği çiftliğine transferimiz ile başlıyor. Bu turda Ren Geyiği çiftliğinde kısa bir Ren Geyiği kızak sürüş deneyimi yaşıyoruz ve “Ren Geyiği Sürüş Sertifikası” alıyoruz, ardından yanan ateş etrafında geleneksel Laponya çadırı içinde keyifli dakikalar geçireceğiz. Turumuzun devamında Husky çiftliğine transfer olarak sevimli soğuk mevsimin hayvanlarıyla zaman geçiriyor, kendi takımımızdaki Husky köpeklerinin nasıl yönlendirileceğini öğreniyor ve 3 km’lik parkur boyunca Husky kızaklarının sürüşünün tadını çıkarıyoruz. Sonrasında orman içinde etrafı bembeyaz karlarla kaplı bir dağ evindeki restoranda açık büfe öğle yemeğimizi alacağız. Sonrasında dinlenmek üzere Tornio’daki otelimize transfer olacağız.</w:t>
      </w:r>
    </w:p>
    <w:p>
      <w:pPr>
        <w:pStyle w:val="TurDay"/>
      </w:pPr>
      <w:r>
        <w:rPr>
          <w:rFonts w:ascii="Calibri" w:hAnsi="Calibri" w:cs="Calibri" w:eastAsia="Calibri"/>
        </w:rPr>
        <w:t xml:space="preserve">4. GÜN — TORNİO - ROVANİEMİ - İSTANBUL</w:t>
      </w:r>
    </w:p>
    <w:p>
      <w:pPr>
        <w:pStyle w:val="TurBody"/>
      </w:pPr>
      <w:r>
        <w:rPr>
          <w:rFonts w:ascii="Calibri" w:hAnsi="Calibri" w:cs="Calibri" w:eastAsia="Calibri"/>
        </w:rPr>
        <w:t xml:space="preserve">Otelimizde alacağımız kahvaltımızın ardından havalimanına transfer oluyoruz. Freebird Havayolları’na ait FH 812 özel sefer sayılı uçuş ile İstanbul’a hareket ve keyifli turumuzun sonu.</w:t>
      </w:r>
    </w:p>
    <w:p>
      <w:pPr>
        <w:pStyle w:val="TurSection"/>
      </w:pPr>
      <w:r>
        <w:rPr>
          <w:rFonts w:ascii="Calibri" w:hAnsi="Calibri" w:cs="Calibri" w:eastAsia="Calibri"/>
        </w:rPr>
        <w:t xml:space="preserve">TUR TARİHLERİ VE FİYATLARI</w:t>
      </w:r>
    </w:p>
    <w:p>
      <w:pPr>
        <w:pStyle w:val="TurPeriyot"/>
      </w:pPr>
      <w:r>
        <w:rPr>
          <w:rFonts w:ascii="Calibri" w:hAnsi="Calibri" w:cs="Calibri" w:eastAsia="Calibri"/>
        </w:rPr>
        <w:t xml:space="preserve">Freebird ile Kuzey Işıkları Altında Lapland</w:t>
      </w:r>
    </w:p>
    <w:p>
      <w:pPr>
        <w:pStyle w:val="TurMeta"/>
      </w:pPr>
      <w:r>
        <w:rPr>
          <w:rFonts w:ascii="Calibri" w:hAnsi="Calibri" w:cs="Calibri" w:eastAsia="Calibri"/>
          <w:b/>
          <w:color w:val="0D5C63"/>
        </w:rPr>
        <w:t xml:space="preserve">Tur Tarihi: </w:t>
      </w:r>
      <w:r>
        <w:rPr>
          <w:rFonts w:ascii="Calibri" w:hAnsi="Calibri" w:cs="Calibri" w:eastAsia="Calibri"/>
        </w:rPr>
        <w:t xml:space="preserve">24.01.2027 — 27.01.2027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Freebird · FH811 · 24.01.2026 10:30</w:t>
      </w:r>
    </w:p>
    <w:p>
      <w:pPr>
        <w:pStyle w:val="TurMeta"/>
      </w:pPr>
      <w:r>
        <w:rPr>
          <w:rFonts w:ascii="Calibri" w:hAnsi="Calibri" w:cs="Calibri" w:eastAsia="Calibri"/>
          <w:b/>
          <w:color w:val="0D5C63"/>
        </w:rPr>
        <w:t xml:space="preserve">Dönüş uçuşu: </w:t>
      </w:r>
      <w:r>
        <w:rPr>
          <w:rFonts w:ascii="Calibri" w:hAnsi="Calibri" w:cs="Calibri" w:eastAsia="Calibri"/>
        </w:rPr>
        <w:t xml:space="preserve">Freebird · FH812 · 27.01.2027 18:05</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2600 €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1850 €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1850 €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95 €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1800 €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1800 €</w:t>
            </w:r>
          </w:p>
        </w:tc>
      </w:tr>
    </w:tbl>
    <w:p>
      <w:pPr>
        <w:pStyle w:val="TurSpacer"/>
      </w:pPr>
      <w:r>
        <w:rPr>
          <w:rFonts w:ascii="Calibri" w:hAnsi="Calibri" w:cs="Calibri" w:eastAsia="Calibri"/>
        </w:rPr>
        <w:t xml:space="preserve"/>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Freebird Havayolları ile İstanbul - Rovaniemi - İstanbul gidiş-dönüş ekonomi sınıfı uçak bileti</w:t>
      </w:r>
    </w:p>
    <w:p>
      <w:pPr>
        <w:pStyle w:val="TurList"/>
      </w:pPr>
      <w:r>
        <w:rPr>
          <w:rFonts w:ascii="Calibri" w:hAnsi="Calibri" w:cs="Calibri" w:eastAsia="Calibri"/>
        </w:rPr>
        <w:t xml:space="preserve">Havalimanı vergileri </w:t>
      </w:r>
    </w:p>
    <w:p>
      <w:pPr>
        <w:pStyle w:val="TurList"/>
      </w:pPr>
      <w:r>
        <w:rPr>
          <w:rFonts w:ascii="Calibri" w:hAnsi="Calibri" w:cs="Calibri" w:eastAsia="Calibri"/>
        </w:rPr>
        <w:t xml:space="preserve">4*Otellerde 3 gece oda kahvaltı konaklama </w:t>
      </w:r>
    </w:p>
    <w:p>
      <w:pPr>
        <w:pStyle w:val="TurList"/>
      </w:pPr>
      <w:r>
        <w:rPr>
          <w:rFonts w:ascii="Calibri" w:hAnsi="Calibri" w:cs="Calibri" w:eastAsia="Calibri"/>
        </w:rPr>
        <w:t xml:space="preserve">Alan-otel-alan transferleri</w:t>
      </w:r>
    </w:p>
    <w:p>
      <w:pPr>
        <w:pStyle w:val="TurList"/>
      </w:pPr>
      <w:r>
        <w:rPr>
          <w:rFonts w:ascii="Calibri" w:hAnsi="Calibri" w:cs="Calibri" w:eastAsia="Calibri"/>
        </w:rPr>
        <w:t xml:space="preserve">Özel otobüs ile tüm transferler </w:t>
      </w:r>
    </w:p>
    <w:p>
      <w:pPr>
        <w:pStyle w:val="TurList"/>
      </w:pPr>
      <w:r>
        <w:rPr>
          <w:rFonts w:ascii="Calibri" w:hAnsi="Calibri" w:cs="Calibri" w:eastAsia="Calibri"/>
        </w:rPr>
        <w:t xml:space="preserve">1. Günden son güne kadar Termal kıyafet kullanımı</w:t>
      </w:r>
    </w:p>
    <w:p>
      <w:pPr>
        <w:pStyle w:val="TurList"/>
      </w:pPr>
      <w:r>
        <w:rPr>
          <w:rFonts w:ascii="Calibri" w:hAnsi="Calibri" w:cs="Calibri" w:eastAsia="Calibri"/>
        </w:rPr>
        <w:t xml:space="preserve">Noel Baba Köyü gezisi dahil </w:t>
      </w:r>
    </w:p>
    <w:p>
      <w:pPr>
        <w:pStyle w:val="TurList"/>
      </w:pPr>
      <w:r>
        <w:rPr>
          <w:rFonts w:ascii="Calibri" w:hAnsi="Calibri" w:cs="Calibri" w:eastAsia="Calibri"/>
        </w:rPr>
        <w:t xml:space="preserve">Ren Geyiği &amp; Husky Safari Turu (Öğle Yemekli) turu dahil</w:t>
      </w:r>
    </w:p>
    <w:p>
      <w:pPr>
        <w:pStyle w:val="TurList"/>
      </w:pPr>
      <w:r>
        <w:rPr>
          <w:rFonts w:ascii="Calibri" w:hAnsi="Calibri" w:cs="Calibri" w:eastAsia="Calibri"/>
        </w:rPr>
        <w:t xml:space="preserve">Snowmobile Turu 1 Saat (1 araçta/2 kişi) &amp; Snow Experience turu dahil</w:t>
      </w:r>
    </w:p>
    <w:p>
      <w:pPr>
        <w:pStyle w:val="TurList"/>
      </w:pPr>
      <w:r>
        <w:rPr>
          <w:rFonts w:ascii="Calibri" w:hAnsi="Calibri" w:cs="Calibri" w:eastAsia="Calibri"/>
        </w:rPr>
        <w:t xml:space="preserve">Kuzey Işıkları Avı turu dahil </w:t>
      </w:r>
    </w:p>
    <w:p>
      <w:pPr>
        <w:pStyle w:val="TurList"/>
      </w:pPr>
      <w:r>
        <w:rPr>
          <w:rFonts w:ascii="Calibri" w:hAnsi="Calibri" w:cs="Calibri" w:eastAsia="Calibri"/>
        </w:rPr>
        <w:t xml:space="preserve">Profesyonel Türkçe rehberlik ve asistanlık hizmetleri</w:t>
      </w:r>
    </w:p>
    <w:p>
      <w:pPr>
        <w:pStyle w:val="TurList"/>
      </w:pPr>
      <w:r>
        <w:rPr>
          <w:rFonts w:ascii="Calibri" w:hAnsi="Calibri" w:cs="Calibri" w:eastAsia="Calibri"/>
        </w:rPr>
        <w:t xml:space="preserve">Otel ve turist şehir vergileri </w:t>
      </w:r>
    </w:p>
    <w:p>
      <w:pPr>
        <w:pStyle w:val="TurSection"/>
      </w:pPr>
      <w:r>
        <w:rPr>
          <w:rFonts w:ascii="Calibri" w:hAnsi="Calibri" w:cs="Calibri" w:eastAsia="Calibri"/>
        </w:rPr>
        <w:t xml:space="preserve">FİYATA DAHİL OLMAYAN HİZMETLER</w:t>
      </w:r>
    </w:p>
    <w:p>
      <w:pPr>
        <w:pStyle w:val="TurList"/>
      </w:pPr>
      <w:r>
        <w:rPr>
          <w:rFonts w:ascii="Calibri" w:hAnsi="Calibri" w:cs="Calibri" w:eastAsia="Calibri"/>
        </w:rPr>
        <w:t xml:space="preserve">‣ Şahsi harcamalar</w:t>
      </w:r>
    </w:p>
    <w:p>
      <w:pPr>
        <w:pStyle w:val="TurList"/>
      </w:pPr>
      <w:r>
        <w:rPr>
          <w:rFonts w:ascii="Calibri" w:hAnsi="Calibri" w:cs="Calibri" w:eastAsia="Calibri"/>
        </w:rPr>
        <w:t xml:space="preserve">‣ Öğle ve akşam yemekleri</w:t>
      </w:r>
    </w:p>
    <w:p>
      <w:pPr>
        <w:pStyle w:val="TurList"/>
      </w:pPr>
      <w:r>
        <w:rPr>
          <w:rFonts w:ascii="Calibri" w:hAnsi="Calibri" w:cs="Calibri" w:eastAsia="Calibri"/>
        </w:rPr>
        <w:t xml:space="preserve">‣ Otel ekstraları</w:t>
      </w:r>
    </w:p>
    <w:p>
      <w:pPr>
        <w:pStyle w:val="TurList"/>
      </w:pPr>
      <w:r>
        <w:rPr>
          <w:rFonts w:ascii="Calibri" w:hAnsi="Calibri" w:cs="Calibri" w:eastAsia="Calibri"/>
        </w:rPr>
        <w:t xml:space="preserve">‣ Yurtdışı çıkış harcı</w:t>
      </w:r>
    </w:p>
    <w:p>
      <w:pPr>
        <w:pStyle w:val="TurList"/>
      </w:pPr>
      <w:r>
        <w:rPr>
          <w:rFonts w:ascii="Calibri" w:hAnsi="Calibri" w:cs="Calibri" w:eastAsia="Calibri"/>
        </w:rPr>
        <w:t xml:space="preserve">‣ Vize Ücreti</w:t>
      </w:r>
    </w:p>
    <w:p>
      <w:pPr>
        <w:pStyle w:val="TurList"/>
      </w:pPr>
      <w:r>
        <w:rPr>
          <w:rFonts w:ascii="Calibri" w:hAnsi="Calibri" w:cs="Calibri" w:eastAsia="Calibri"/>
        </w:rPr>
        <w:t xml:space="preserve">‣ Seyahat sağlık sigortası</w:t>
      </w:r>
    </w:p>
    <w:p>
      <w:pPr>
        <w:pStyle w:val="TurList"/>
      </w:pPr>
      <w:r>
        <w:rPr>
          <w:rFonts w:ascii="Calibri" w:hAnsi="Calibri" w:cs="Calibri" w:eastAsia="Calibri"/>
        </w:rPr>
        <w:t xml:space="preserve">‣ Yemeklerde ve molalarda alınacak içecekler</w:t>
      </w:r>
    </w:p>
    <w:p>
      <w:pPr>
        <w:pStyle w:val="TurList"/>
      </w:pPr>
      <w:r>
        <w:rPr>
          <w:rFonts w:ascii="Calibri" w:hAnsi="Calibri" w:cs="Calibri" w:eastAsia="Calibri"/>
        </w:rPr>
        <w:t xml:space="preserve">‣ Ücrete Dahil olarak belirtilmeyen tüm harcamalar</w:t>
      </w:r>
    </w:p>
    <w:p>
      <w:pPr>
        <w:pStyle w:val="TurList"/>
      </w:pPr>
      <w:r>
        <w:rPr>
          <w:rFonts w:ascii="Calibri" w:hAnsi="Calibri" w:cs="Calibri" w:eastAsia="Calibri"/>
        </w:rPr>
        <w:t xml:space="preserve">‣ Rehber ve kaptan bahşişler</w:t>
      </w:r>
    </w:p>
    <w:p>
      <w:pPr>
        <w:pStyle w:val="TurSection"/>
      </w:pPr>
      <w:r>
        <w:rPr>
          <w:rFonts w:ascii="Calibri" w:hAnsi="Calibri" w:cs="Calibri" w:eastAsia="Calibri"/>
        </w:rPr>
        <w:t xml:space="preserve">UYARILAR</w:t>
      </w:r>
    </w:p>
    <w:p>
      <w:pPr>
        <w:pStyle w:val="TurNote"/>
      </w:pPr>
      <w:r>
        <w:rPr>
          <w:rFonts w:ascii="Calibri" w:hAnsi="Calibri" w:cs="Calibri" w:eastAsia="Calibri"/>
        </w:rPr>
        <w:t xml:space="preserve">*** Turumuza 0-1,99 yaş aralığındaki bebekleri kabul etmemekteyiz***</w:t>
      </w:r>
    </w:p>
    <w:p>
      <w:pPr>
        <w:pStyle w:val="TurNote"/>
      </w:pPr>
      <w:r>
        <w:rPr>
          <w:rFonts w:ascii="Calibri" w:hAnsi="Calibri" w:cs="Calibri" w:eastAsia="Calibri"/>
        </w:rPr>
        <w:t xml:space="preserve">ÇOK ÖNEMLİ NOTLAR</w:t>
      </w:r>
    </w:p>
    <w:p>
      <w:pPr>
        <w:pStyle w:val="TurNote"/>
      </w:pPr>
      <w:r>
        <w:rPr>
          <w:rFonts w:ascii="Calibri" w:hAnsi="Calibri" w:cs="Calibri" w:eastAsia="Calibri"/>
        </w:rPr>
        <w:t xml:space="preserve">1 – Tur programındaki oteller tahmini otel listesidir. Bölge müsaitliğine göre aynı standartlarda başka otellerde kalınabilir. Kesin otel bilgisini turdan 48 saat önce acentamızdan öğrenebilirsiniz.</w:t>
      </w:r>
    </w:p>
    <w:p>
      <w:pPr>
        <w:pStyle w:val="TurNote"/>
      </w:pPr>
      <w:r>
        <w:rPr>
          <w:rFonts w:ascii="Calibri" w:hAnsi="Calibri" w:cs="Calibri" w:eastAsia="Calibri"/>
        </w:rPr>
        <w:t xml:space="preserve">2 – Turlarda kullanılan otel veya restoranlar da alkol servisi olabilir. Bölge şartlarının uygunluğuna göre firmamız mümkün olduğunca alkolsüz mekanlar kullanmaya dikkat etmektedir. Fakat özellikle Avrupa koşullarında otel ve restoranlar alkollüdür.</w:t>
      </w:r>
    </w:p>
    <w:p>
      <w:pPr>
        <w:pStyle w:val="TurNote"/>
      </w:pPr>
      <w:r>
        <w:rPr>
          <w:rFonts w:ascii="Calibri" w:hAnsi="Calibri" w:cs="Calibri" w:eastAsia="Calibri"/>
        </w:rPr>
        <w:t xml:space="preserve">3 – Üç kişilik odalar, otellerin müsaitliğine göre verilmektedir. 3 kişilik odalarda ilave yatak uygulaması olup, 3. yatak standart yataktan daha küçük açılır kapanır yatak olabilir. 3 Kişilik odada kalmak isteyen misafirler bunu peşinen kabul etmiş sayılır.</w:t>
      </w:r>
    </w:p>
    <w:p>
      <w:pPr>
        <w:pStyle w:val="TurNote"/>
      </w:pPr>
      <w:r>
        <w:rPr>
          <w:rFonts w:ascii="Calibri" w:hAnsi="Calibri" w:cs="Calibri" w:eastAsia="Calibri"/>
        </w:rPr>
        <w:t xml:space="preserve">4 – Çocuk indirimleri sadece 2 yetişkin yanında konaklayan çocuklar için geçerlidir.</w:t>
      </w:r>
    </w:p>
    <w:p>
      <w:pPr>
        <w:pStyle w:val="TurNote"/>
      </w:pPr>
      <w:r>
        <w:rPr>
          <w:rFonts w:ascii="Calibri" w:hAnsi="Calibri" w:cs="Calibri" w:eastAsia="Calibri"/>
        </w:rPr>
        <w:t xml:space="preserve">5 – Vizeli tura katılacak misafirlerimize iptal iade koşullarımızı okuyup vizelerinin yetişeceği tura kayıt yaptırmalarını tavsiye ederiz. Avrupa Turlarında tura 2 ay öncesinden kayıt yaptırmanızı ve vize işlemlerinizi tura 1 ay kala tamamlamanızı tavsiye ederiz. Vizeden kaynaklanacak olası bir aksaklıkta şirketimizin iptal iade koşullarımız geçerlidir.</w:t>
      </w:r>
    </w:p>
    <w:p>
      <w:pPr>
        <w:pStyle w:val="TurNote"/>
      </w:pPr>
      <w:r>
        <w:rPr>
          <w:rFonts w:ascii="Calibri" w:hAnsi="Calibri" w:cs="Calibri" w:eastAsia="Calibri"/>
        </w:rPr>
        <w:t xml:space="preserve">6 – Şirketimiz aracılığıyla alınan vizelerde şirketimizin hiçbir sorumluluğu yoktur. Sadece evrak temini, düzeni, teslimi ile ilgili sizlere danışmanlık hizmeti vermekteyiz. Vizenizin çıkmaması durumunda vize için ödenen ücretin iadesi yoktur. Tur için ödenen ücretin iadesi için iptal iade koşulları geçerlidir.</w:t>
      </w:r>
    </w:p>
    <w:p>
      <w:pPr>
        <w:pStyle w:val="TurNote"/>
      </w:pPr>
      <w:r>
        <w:rPr>
          <w:rFonts w:ascii="Calibri" w:hAnsi="Calibri" w:cs="Calibri" w:eastAsia="Calibri"/>
        </w:rPr>
        <w:t xml:space="preserve">7 – Her turda yanınıza mutlaka terlik ve seccade almayı unutmayınız. Seyahat ettiğiniz bölge koşullarına göre her vakitte cami ya da mescid imkanımız bulunmamaktadır. Rehberimiz namaz kılabileceğiniz yer konusunda sizleri yönlendirecektir.</w:t>
      </w:r>
    </w:p>
    <w:p>
      <w:pPr>
        <w:pStyle w:val="TurNote"/>
      </w:pPr>
      <w:r>
        <w:rPr>
          <w:rFonts w:ascii="Calibri" w:hAnsi="Calibri" w:cs="Calibri" w:eastAsia="Calibri"/>
        </w:rPr>
        <w:t xml:space="preserve">8 – Rehberimiz acentamızın onayı ile programda değişiklik yapma ve hava durumuna ve/veya mücbir sebebe bağlı olarak gezi noktalarında bulunan bazı yerleri iptal etme hakkına sahiptir. Turumuza katılan tüm misafirlerimiz bunu kabul etmiş sayılır.</w:t>
      </w:r>
    </w:p>
    <w:p>
      <w:pPr>
        <w:pStyle w:val="TurNote"/>
      </w:pPr>
      <w:r>
        <w:rPr>
          <w:rFonts w:ascii="Calibri" w:hAnsi="Calibri" w:cs="Calibri" w:eastAsia="Calibri"/>
        </w:rPr>
        <w:t xml:space="preserve">9 – Tüketicinin veya Acentanın turu iptal etmesi vb. gibi durumlarda; Ücret iadesi misafirin ödediği para birimi üzerinden ve ödediği şekilde iade edilir. (Kredi kartı TL ödeme ise karta TL iade. Döviz ödeme ise döviz iade.)</w:t>
      </w:r>
    </w:p>
    <w:p>
      <w:pPr>
        <w:pStyle w:val="TurNote"/>
      </w:pPr>
      <w:r>
        <w:rPr>
          <w:rFonts w:ascii="Calibri" w:hAnsi="Calibri" w:cs="Calibri" w:eastAsia="Calibri"/>
        </w:rPr>
        <w:t xml:space="preserve">10 – Havayolu şirketlerinde protokol anlaşması gereği sıralı uçuş kuralı bulunmaktadır. Tüketicinin herhangi bir uçuş bacağını kaçırması durumunda, geri kalan tüm uçuş bacakları iptal olur. Hiçbir şekilde iptal/iade veya değişiklik yapılamaz.</w:t>
      </w:r>
    </w:p>
    <w:p>
      <w:pPr>
        <w:pStyle w:val="TurNote"/>
      </w:pPr>
      <w:r>
        <w:rPr>
          <w:rFonts w:ascii="Calibri" w:hAnsi="Calibri" w:cs="Calibri" w:eastAsia="Calibri"/>
        </w:rPr>
        <w:t xml:space="preserve">11 – Turlarımızda oluşabilecek uçak saati değişikliği veya bağlantı uçuşların da yaşanacak gecikmeler nedeniyle misafirlerimizin münferit olarak iç hat uçuşu almamalarını önemle rica ederiz. Şirketimiz tarafından yapılan bağlantılı iç hat uçuşu bir sonraki yurtdışı uçuşunu da kapsamaktadır. İç hatta oluşabilecek gecikme vs durumunda bir sonraki dış hat uçuşuna ücretsiz bilet düzenlenmektedir.</w:t>
      </w:r>
    </w:p>
    <w:p>
      <w:pPr>
        <w:pStyle w:val="TurNote"/>
      </w:pPr>
      <w:r>
        <w:rPr>
          <w:rFonts w:ascii="Calibri" w:hAnsi="Calibri" w:cs="Calibri" w:eastAsia="Calibri"/>
        </w:rPr>
        <w:t xml:space="preserve"> </w:t>
      </w:r>
    </w:p>
    <w:p>
      <w:pPr>
        <w:pStyle w:val="TurNote"/>
      </w:pPr>
      <w:r>
        <w:rPr>
          <w:rFonts w:ascii="Calibri" w:hAnsi="Calibri" w:cs="Calibri" w:eastAsia="Calibri"/>
        </w:rPr>
        <w:t xml:space="preserve"> </w:t>
      </w:r>
    </w:p>
    <w:p>
      <w:pPr>
        <w:pStyle w:val="TurNote"/>
      </w:pPr>
      <w:r>
        <w:rPr>
          <w:rFonts w:ascii="Calibri" w:hAnsi="Calibri" w:cs="Calibri" w:eastAsia="Calibri"/>
        </w:rPr>
        <w:t xml:space="preserve">GENEL ŞARTLAR</w:t>
      </w:r>
    </w:p>
    <w:p>
      <w:pPr>
        <w:pStyle w:val="TurNote"/>
      </w:pPr>
      <w:r>
        <w:rPr>
          <w:rFonts w:ascii="Calibri" w:hAnsi="Calibri" w:cs="Calibri" w:eastAsia="Calibri"/>
        </w:rPr>
        <w:t xml:space="preserve">1 – Tur programındaki oteller tahmini otel listesidir. Bölge müsaitliğine göre aynı standartlarda başka otellerde kalınabilir. Kesin otel bilgisini turdan 48 saat önce acentamızdan öğrenebilirsiniz.</w:t>
      </w:r>
    </w:p>
    <w:p>
      <w:pPr>
        <w:pStyle w:val="TurNote"/>
      </w:pPr>
      <w:r>
        <w:rPr>
          <w:rFonts w:ascii="Calibri" w:hAnsi="Calibri" w:cs="Calibri" w:eastAsia="Calibri"/>
        </w:rPr>
        <w:t xml:space="preserve">2 – Turlarda kullanılan otel veya restoranlar da alkol servisi olabilir. Bölge şartlarının uygunluğuna göre firmamız mümkün olduğunca alkolsüz mekanlar kullanmaya dikkat etmektedir. Fakat özellikle Avrupa koşullarında otel ve restoranlar alkollüdür.</w:t>
      </w:r>
    </w:p>
    <w:p>
      <w:pPr>
        <w:pStyle w:val="TurNote"/>
      </w:pPr>
      <w:r>
        <w:rPr>
          <w:rFonts w:ascii="Calibri" w:hAnsi="Calibri" w:cs="Calibri" w:eastAsia="Calibri"/>
        </w:rPr>
        <w:t xml:space="preserve">3 – Üç kişilik odalar, otellerin müsaitliğine göre verilmektedir. 3 kişilik odalarda ilave yatak uygulaması olup, 3. yatak standart yataktan daha küçük açılır kapanır yatak olabilir. 3 Kişilik odada kalmak isteyen misafirler bunu peşinen kabul etmiş sayılır.</w:t>
      </w:r>
    </w:p>
    <w:p>
      <w:pPr>
        <w:pStyle w:val="TurNote"/>
      </w:pPr>
      <w:r>
        <w:rPr>
          <w:rFonts w:ascii="Calibri" w:hAnsi="Calibri" w:cs="Calibri" w:eastAsia="Calibri"/>
        </w:rPr>
        <w:t xml:space="preserve">4 – Çocuk indirimleri sadece 2 yetişkin yanında konaklayan çocuklar için geçerlidir.</w:t>
      </w:r>
    </w:p>
    <w:p>
      <w:pPr>
        <w:pStyle w:val="TurNote"/>
      </w:pPr>
      <w:r>
        <w:rPr>
          <w:rFonts w:ascii="Calibri" w:hAnsi="Calibri" w:cs="Calibri" w:eastAsia="Calibri"/>
        </w:rPr>
        <w:t xml:space="preserve">5 – Vizeli tura katılacak misafirlerimize iptal iade koşullarımızı okuyup vizelerinin yetişeceği tura kayıt yaptırmalarını tavsiye ederiz. Avrupa Turlarında tura 2 ay öncesinden kayıt yaptırmanızı ve vize işlemlerinizi tura 1 ay kala tamamlamanızı tavsiye ederiz. Vizeden kaynaklanacak olası bir aksaklıkta şirketimizin iptal iade koşullarımız geçerlidir.</w:t>
      </w:r>
    </w:p>
    <w:p>
      <w:pPr>
        <w:pStyle w:val="TurNote"/>
      </w:pPr>
      <w:r>
        <w:rPr>
          <w:rFonts w:ascii="Calibri" w:hAnsi="Calibri" w:cs="Calibri" w:eastAsia="Calibri"/>
        </w:rPr>
        <w:t xml:space="preserve">6 – Şirketimiz aracılığıyla alınan vizelerde şirketimizin hiçbir sorumluluğu yoktur. Sadece evrak temini, düzeni, teslimi ile ilgili sizlere danışmanlık hizmeti vermekteyiz. Vizenizin çıkmaması durumunda vize için ödenen ücretin iadesi yoktur. Tur için ödenen ücretin iadesi için iptal iade koşulları geçerlidir.</w:t>
      </w:r>
    </w:p>
    <w:p>
      <w:pPr>
        <w:pStyle w:val="TurNote"/>
      </w:pPr>
      <w:r>
        <w:rPr>
          <w:rFonts w:ascii="Calibri" w:hAnsi="Calibri" w:cs="Calibri" w:eastAsia="Calibri"/>
        </w:rPr>
        <w:t xml:space="preserve">7 – Her turda yanınıza mutlaka terlik ve seccade almayı unutmayınız. Seyahat ettiğiniz bölge koşullarına göre her vakitte cami ya da mescid imkanımız bulunmamaktadır. Rehberimiz namaz kılabileceğiniz yer konusunda sizleri yönlendirecektir.</w:t>
      </w:r>
    </w:p>
    <w:p>
      <w:pPr>
        <w:pStyle w:val="TurNote"/>
      </w:pPr>
      <w:r>
        <w:rPr>
          <w:rFonts w:ascii="Calibri" w:hAnsi="Calibri" w:cs="Calibri" w:eastAsia="Calibri"/>
        </w:rPr>
        <w:t xml:space="preserve">8 – Rehberimiz acentamızın onayı ile programda değişiklik yapma ve hava durumuna ve/veya mücbir sebebe bağlı olarak gezi noktalarında bulunan bazı yerleri iptal etme hakkına sahiptir. Turumuza katılan tüm misafirlerimiz bunu kabul etmiş sayılır.</w:t>
      </w:r>
    </w:p>
    <w:p>
      <w:pPr>
        <w:pStyle w:val="TurNote"/>
      </w:pPr>
      <w:r>
        <w:rPr>
          <w:rFonts w:ascii="Calibri" w:hAnsi="Calibri" w:cs="Calibri" w:eastAsia="Calibri"/>
        </w:rPr>
        <w:t xml:space="preserve">9 – Tüketicinin veya Acentanın turu iptal etmesi vb. gibi durumlarda; Ücret iadesi misafirin ödediği para birimi üzerinden ve ödediği şekilde iade edilir. (Kredi kartı TL ödeme ise karta TL iade. Döviz ödeme ise döviz iade.)</w:t>
      </w:r>
    </w:p>
    <w:p>
      <w:pPr>
        <w:pStyle w:val="TurNote"/>
      </w:pPr>
      <w:r>
        <w:rPr>
          <w:rFonts w:ascii="Calibri" w:hAnsi="Calibri" w:cs="Calibri" w:eastAsia="Calibri"/>
        </w:rPr>
        <w:t xml:space="preserve">10 – Havayolu şirketlerinde protokol anlaşması gereği sıralı uçuş kuralı bulunmaktadır. Tüketicinin herhangi bir uçuş bacağını kaçırması durumunda, geri kalan tüm uçuş bacakları iptal olur. Hiçbir şekilde iptal/iade veya değişiklik yapılamaz.</w:t>
      </w:r>
    </w:p>
    <w:p>
      <w:pPr>
        <w:pStyle w:val="TurNote"/>
      </w:pPr>
      <w:r>
        <w:rPr>
          <w:rFonts w:ascii="Calibri" w:hAnsi="Calibri" w:cs="Calibri" w:eastAsia="Calibri"/>
        </w:rPr>
        <w:t xml:space="preserve">11 – Turlarımızda oluşabilecek uçak saati değişikliği veya bağlantı uçuşların da yaşanacak gecikmeler nedeniyle misafirlerimizin münferit olarak iç hat uçuşu almamalarını önemle rica ederiz. Şirketimiz tarafından yapılan bağlantılı iç hat uçuşu bir sonraki yurtdışı uçuşunu da kapsamaktadır. İç hatta oluşabilecek gecikme vs durumunda bir sonraki dış hat uçuşuna ücretsiz bilet düzenlenmektedir.</w:t>
      </w:r>
    </w:p>
    <w:p>
      <w:pPr>
        <w:pStyle w:val="TurNote"/>
      </w:pPr>
      <w:r>
        <w:rPr>
          <w:rFonts w:ascii="Calibri" w:hAnsi="Calibri" w:cs="Calibri" w:eastAsia="Calibri"/>
        </w:rPr>
        <w:t xml:space="preserve"> </w:t>
      </w:r>
    </w:p>
    <w:p>
      <w:pPr>
        <w:pStyle w:val="TurNote"/>
      </w:pPr>
      <w:r>
        <w:rPr>
          <w:rFonts w:ascii="Calibri" w:hAnsi="Calibri" w:cs="Calibri" w:eastAsia="Calibri"/>
        </w:rPr>
        <w:t xml:space="preserve">GENEL ŞARTLAR</w:t>
      </w:r>
    </w:p>
    <w:p>
      <w:pPr>
        <w:pStyle w:val="TurNote"/>
      </w:pPr>
      <w:r>
        <w:rPr>
          <w:rFonts w:ascii="Calibri" w:hAnsi="Calibri" w:cs="Calibri" w:eastAsia="Calibri"/>
        </w:rPr>
        <w:t xml:space="preserve">Genel şartlar ‘Tur Broşürü’ nün ve ‘Tur Kayıt Sözleşmesi’nin ayrılmaz bir parçasıdır, bağımsız düşünülemez.</w:t>
      </w:r>
    </w:p>
    <w:p>
      <w:pPr>
        <w:pStyle w:val="TurNote"/>
      </w:pPr>
      <w:r>
        <w:rPr>
          <w:rFonts w:ascii="Calibri" w:hAnsi="Calibri" w:cs="Calibri" w:eastAsia="Calibri"/>
        </w:rPr>
        <w:t xml:space="preserve"> </w:t>
      </w:r>
    </w:p>
    <w:p>
      <w:pPr>
        <w:pStyle w:val="TurNote"/>
      </w:pPr>
      <w:r>
        <w:rPr>
          <w:rFonts w:ascii="Calibri" w:hAnsi="Calibri" w:cs="Calibri" w:eastAsia="Calibri"/>
        </w:rPr>
        <w:t xml:space="preserve">‣Tur Programımız belli bir katılım şartı ile düzenlenmektedir. Gezi için yeterli katılım sağlanamadığı takdirde, son iptal bildirim tarihi tur kalkışına 20 gün kaladır. Katılım yetersizliği nedeniyle İptal edilen tur operasyon aracılığı ile tarafınıza bildirilecektir.</w:t>
      </w:r>
    </w:p>
    <w:p>
      <w:pPr>
        <w:pStyle w:val="TurNote"/>
      </w:pPr>
      <w:r>
        <w:rPr>
          <w:rFonts w:ascii="Calibri" w:hAnsi="Calibri" w:cs="Calibri" w:eastAsia="Calibri"/>
        </w:rPr>
        <w:t xml:space="preserve">‣Tur programında isim belirtilmeden sadece kategori bilgisi verildiği ve/veya aynı destinasyon için seçenekli bulunduğu durumlarda otel(ler) gezi hareketinden 48 saat önce acentemiz tarafından bildirilecektir.</w:t>
      </w:r>
    </w:p>
    <w:p>
      <w:pPr>
        <w:pStyle w:val="TurNote"/>
      </w:pPr>
      <w:r>
        <w:rPr>
          <w:rFonts w:ascii="Calibri" w:hAnsi="Calibri" w:cs="Calibri" w:eastAsia="Calibri"/>
        </w:rPr>
        <w:t xml:space="preserve">‣Turlar başka acente turları ile birleştirilebilir. Bu gibi durumlarda Hünkar Turizm misafirleri Hünkar Turizm sorumluluğundadır.</w:t>
      </w:r>
    </w:p>
    <w:p>
      <w:pPr>
        <w:pStyle w:val="TurNote"/>
      </w:pPr>
      <w:r>
        <w:rPr>
          <w:rFonts w:ascii="Calibri" w:hAnsi="Calibri" w:cs="Calibri" w:eastAsia="Calibri"/>
        </w:rPr>
        <w:t xml:space="preserve">‣Bu fiyat listesi ve program yeni bir fiyat listesi çıkana kadar geçerlidir.</w:t>
      </w:r>
    </w:p>
    <w:p>
      <w:pPr>
        <w:pStyle w:val="TurNote"/>
      </w:pPr>
      <w:r>
        <w:rPr>
          <w:rFonts w:ascii="Calibri" w:hAnsi="Calibri" w:cs="Calibri" w:eastAsia="Calibri"/>
        </w:rPr>
        <w:t xml:space="preserve">‣Tüm paket programlarımızdaki fiyatlarımız minimum 10 kişiye kadar kontenjanlar ile sınırlı olup üzeri kişi sayısı gruplarınız için fiyat artışı olabilir. Lütfen fiyat bilgisi sorunuz.</w:t>
      </w:r>
    </w:p>
    <w:p>
      <w:pPr>
        <w:pStyle w:val="TurNote"/>
      </w:pPr>
      <w:r>
        <w:rPr>
          <w:rFonts w:ascii="Calibri" w:hAnsi="Calibri" w:cs="Calibri" w:eastAsia="Calibri"/>
        </w:rPr>
        <w:t xml:space="preserve">‣Normal pasaportlarda pasaport veriliş tarihinin 10 seneden daha fazla, diğer pasaport tiplerinde ise 5 seneden daha fazla olması durumunda, seyahate katılacak kişinin geçerli vizesi olsa dahi, yurt dışına çıkamaz ve pasaporta vize alım işlemi yapılamaz. Lütfen pasaport bilgi ve detaylarınızı kontrol ediniz.</w:t>
      </w:r>
    </w:p>
    <w:p>
      <w:pPr>
        <w:pStyle w:val="TurNote"/>
      </w:pPr>
      <w:r>
        <w:rPr>
          <w:rFonts w:ascii="Calibri" w:hAnsi="Calibri" w:cs="Calibri" w:eastAsia="Calibri"/>
        </w:rPr>
        <w:t xml:space="preserve">‣Pasaport polisi Türkiye gümrüklerinden çıkış yapılırken, Türk Vatandaşlarından veya Yabancı uyruklu vatandaşlardan, veya geçerli vizesi olan pasaportu olsa dahi, tüm pasaport tipleri için, (Umuma Mahsus, Hususi Damgalı, Hizmet Damgalı, Diplomatik) seyahat tarihi itibariyle minimum 6 ay geçerlilik şartı aramaktadır. Bu sebeple 6 aydan az geçerliliği olan pasaportlara acentemiz tarafımızdan onay verilmemektedir.6 aydan az geçerliliği olan pasaport sahiplerinin tura katılamamalarından dolayı Hünkar Turizm’in yolcuya karşı herhangi bir tazminat yükümlülüğü yoktur.</w:t>
      </w:r>
    </w:p>
    <w:p>
      <w:pPr>
        <w:pStyle w:val="TurNote"/>
      </w:pPr>
      <w:r>
        <w:rPr>
          <w:rFonts w:ascii="Calibri" w:hAnsi="Calibri" w:cs="Calibri" w:eastAsia="Calibri"/>
        </w:rPr>
        <w:t xml:space="preserve">‣Hünkar Turizm geziye katılacak tüketicilerle, gemi, otel, taşıyıcı firmalar ve gezi ile ilgili diğer hizmetleri sunan her türlü üçüncü şahıs ile ve tüzel kişilikler nezdinde aracı konumundadır. Bu nedenle kendisine müracaat ile geziye kayıt olan tüketicilerin, Acente ile taşımayı üstlenen müesseseler arasında yapılmış anlaşmalar hilafına; gösterilen araç programlarında, saatlerde, yerlerinde hazır bulunmamasından, kara, hava ve deniz araçlarının her türlü gecikmelerinden, grev, terör, savaş ve savaş ihtimali bunlara veya benzer mücbir sebeplerden, ulaşım aracını kullananın kendi hatasından veya üçüncü kişilerin şahsi kusurlarından veya öngörülmez teknik hususlardan kaynaklanan her türlü aksaklıklardan, maddi, manevi hasarlı kazalardan konaklama eksik veya tesislerinin hatalı hizmetlerinden,  Acente'nin işleten sıfatı olmaması nedeni ile mevcut sorumluluğu bulunmadığını, asli fail gibi doğrudan doğruya sorumlu olmadığını taraflar bilmektedirler.</w:t>
      </w:r>
    </w:p>
    <w:p>
      <w:pPr>
        <w:pStyle w:val="TurNote"/>
      </w:pPr>
      <w:r>
        <w:rPr>
          <w:rFonts w:ascii="Calibri" w:hAnsi="Calibri" w:cs="Calibri" w:eastAsia="Calibri"/>
        </w:rPr>
        <w:t xml:space="preserve">‣Tüm gümrüklü yurtdışı çıkışlarında kalkış günü ilgili limanda tur hareket saatinden 3 saat önce hazır bulunulması gerekmektedir. Özellikle diğer şehirlerden iç hat uçuşu ile liman yada havalimanlarına gelecek olan misafirlerin uçuş saatlerini limanda olunması gereken saate göre ayarlamaları gerekmektedir. Bu sebepten dolayı geç kalınma ve/veya durumunda tura katılamama sorumluluk yolcuya ait olup, Hünkar Turizm’in yolcuya karşı herhangi bir tazminat yükümlülüğü yoktur. İlgili havayolunun online check in sitesi var ise, check in işlemlerini tur hareketinden 24 saat önce şahsen yapmaları tavsiye edilir.</w:t>
      </w:r>
    </w:p>
    <w:p>
      <w:pPr>
        <w:pStyle w:val="TurNote"/>
      </w:pPr>
      <w:r>
        <w:rPr>
          <w:rFonts w:ascii="Calibri" w:hAnsi="Calibri" w:cs="Calibri" w:eastAsia="Calibri"/>
        </w:rPr>
        <w:t xml:space="preserve">‣Hünkar Turizm; havayolu ile yolcularımız arasında aracı konumunda olup, 28.09.1955 Lahey Protokolü’ne tabidir. Uçuş öncesinde uçak saatleri değişebilir. Tüm uçuş saatlerinin tur hareket saatinden 48 saat önce yolcu tarafından teyit edilmesi gerekmektedir. Yolcularımız uçuş detaylarının değişebileceğini bilerek ve kabul ederek turu satın almışlardır.</w:t>
      </w:r>
    </w:p>
    <w:p>
      <w:pPr>
        <w:pStyle w:val="TurNote"/>
      </w:pPr>
      <w:r>
        <w:rPr>
          <w:rFonts w:ascii="Calibri" w:hAnsi="Calibri" w:cs="Calibri" w:eastAsia="Calibri"/>
        </w:rPr>
        <w:t xml:space="preserve">‣Tur programında dahil olan hizmetlerden otelde alınan kahvaltılar, bulunulan ülkenin kahvaltı kültürüne uygun olarak ve genelde Continental kahvaltı olarak adlandırılan tereyağı, reçel, ekmek, çay veya kahveden oluşan sınırlı bir mönü ile sunulmakta olup gruplar için gruba tahsis edilmiş ayrı bir salonda servis edilebilir.</w:t>
      </w:r>
    </w:p>
    <w:p>
      <w:pPr>
        <w:pStyle w:val="TurNote"/>
      </w:pPr>
      <w:r>
        <w:rPr>
          <w:rFonts w:ascii="Calibri" w:hAnsi="Calibri" w:cs="Calibri" w:eastAsia="Calibri"/>
        </w:rPr>
        <w:t xml:space="preserve">‣3 Kişilik odalar, otellerin müsaitliğine göre verilebilmekte olup, bu tip odalarda 3. Kişiye tahsis edilen yatak standart yataklardan küçüktür. 3 Kişilik odalar 1 büyük yatak + 1ilave yataktan oluşmaktadır. İlave yataklar açma-kapama ve couch 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p>
    <w:p>
      <w:pPr>
        <w:pStyle w:val="TurNote"/>
      </w:pPr>
      <w:r>
        <w:rPr>
          <w:rFonts w:ascii="Calibri" w:hAnsi="Calibri" w:cs="Calibri" w:eastAsia="Calibri"/>
        </w:rPr>
        <w:t xml:space="preserve">‣Otellerde sınırlı sayıda TWIN (2 ayrı yataklı) oda bulunmasından dolayı, TWIN oda talebinizi rezervasyondan önce kontrol ediniz.</w:t>
      </w:r>
    </w:p>
    <w:p>
      <w:pPr>
        <w:pStyle w:val="TurNote"/>
      </w:pPr>
      <w:r>
        <w:rPr>
          <w:rFonts w:ascii="Calibri" w:hAnsi="Calibri" w:cs="Calibri" w:eastAsia="Calibri"/>
        </w:rPr>
        <w:t xml:space="preserve">‣18 yaş altı reşit sayılmayan çocukların anne veya babalarından biri veya her ikisi ile beraber tura katılmadığı durumlarda, tura katılım için gerekli olan muvaffakatnamelerin seyahat sırasında kişilerin yanında bulundurmaları zorunludur.</w:t>
      </w:r>
    </w:p>
    <w:p>
      <w:pPr>
        <w:pStyle w:val="TurNote"/>
      </w:pPr>
      <w:r>
        <w:rPr>
          <w:rFonts w:ascii="Calibri" w:hAnsi="Calibri" w:cs="Calibri" w:eastAsia="Calibri"/>
        </w:rPr>
        <w:t xml:space="preserve">‣Panoramik şehir turu, şehirlerin tanıtımı için düzenlenen 2-3 saat süreli turlar olup içeriği değişmemek şartıyla farklı günlerde düzenlenebilir. Müze, ören yeri girişlerini içermez. Ekstra turlar, tur lideri tarafından belirlenecek kişi sayısı ile gerçekleştirilir ve günleri programın akışına göre tur lideri tarafından değiştirilebilir. Hava durumuna bağlı olarak turlar gerçekleşmeyebilir. Yerel otoriteler tarafından gezilmesine, gidilmesine herhangi bir sebeple izin verilmeyen gezi ya da turlar yapılmaz. Bu gezi ya da turların yapılamamasından Hünkar Turizm sorumlu tutulamaz.</w:t>
      </w:r>
    </w:p>
    <w:p>
      <w:pPr>
        <w:pStyle w:val="TurNote"/>
      </w:pPr>
      <w:r>
        <w:rPr>
          <w:rFonts w:ascii="Calibri" w:hAnsi="Calibri" w:cs="Calibri" w:eastAsia="Calibri"/>
        </w:rPr>
        <w:t xml:space="preserve">‣Kişilerin tura katılımlarında ki sağlık sorunları, hamilelik durumu, sürekli kullanımda bulundukları ilaçlar ve bu ilaçlar ile ilgili raporları yanlarında bulundurmaları gerekmektedir.</w:t>
      </w:r>
    </w:p>
    <w:p>
      <w:pPr>
        <w:pStyle w:val="TurNote"/>
      </w:pPr>
      <w:r>
        <w:rPr>
          <w:rFonts w:ascii="Calibri" w:hAnsi="Calibri" w:cs="Calibri" w:eastAsia="Calibri"/>
        </w:rPr>
        <w:t xml:space="preserve">‣Yol üzerinde yapılacak ekstra turlarda, tura katılmayacak olan misafirlerimiz tur lideri tarafından kente girmeden önce yol üzerinde yer alan toplu ulaşım araçlarından yaralanabilecekleri dinlenme alanlarına yönlendirilecektir.</w:t>
      </w:r>
    </w:p>
    <w:p>
      <w:pPr>
        <w:pStyle w:val="TurNote"/>
      </w:pPr>
      <w:r>
        <w:rPr>
          <w:rFonts w:ascii="Calibri" w:hAnsi="Calibri" w:cs="Calibri" w:eastAsia="Calibri"/>
        </w:rPr>
        <w:t xml:space="preserve">‣Tur – Alan – Tur Lideri - Otel bilgilendirmeleri tur hareketinden 48 saat önce operasyon departmanı tarafından mail yolu ile gönderilecektir.</w:t>
      </w:r>
    </w:p>
    <w:p>
      <w:pPr>
        <w:pStyle w:val="TurNote"/>
      </w:pPr>
      <w:r>
        <w:rPr>
          <w:rFonts w:ascii="Calibri" w:hAnsi="Calibri" w:cs="Calibri" w:eastAsia="Calibri"/>
        </w:rPr>
        <w:t xml:space="preserve">‣Pasaport resmi bir belge niteliğinde olup herhangi bir şekilde zedelenmiş, kirlenmiş, özellikle dikişte veya sayfalarında yırtık olması gibi sebeplerden dolayı pasaport polisi sizi ülkeye sokmama yetkisine sahiptir. Böyle bir durumda sorumluluk yolcuya aittir.</w:t>
      </w:r>
    </w:p>
    <w:p>
      <w:pPr>
        <w:pStyle w:val="TurNote"/>
      </w:pPr>
      <w:r>
        <w:rPr>
          <w:rFonts w:ascii="Calibri" w:hAnsi="Calibri" w:cs="Calibri" w:eastAsia="Calibri"/>
        </w:rPr>
        <w:t xml:space="preserve">‣Vize başvurusu için tur bitim tarihinden itibaren en az 6 ay geçerli pasaport ve konsolosluk tarafından istenilen evraklar gerekmektedir. Bu program için Schengen vizesi gerekmektedir. Yeşil pasaport için vize uygulaması yoktur. Vize alınmış olması ülkeye giriş yapılabileceği anlamına gelmez. Pasaport polisi yolcuyu ülkeye sokmama yetkisine sahiptir. Böyle bir durumda sorumluluk yolcuya aittir.</w:t>
      </w:r>
    </w:p>
    <w:p>
      <w:pPr>
        <w:pStyle w:val="TurNote"/>
      </w:pPr>
      <w:r>
        <w:rPr>
          <w:rFonts w:ascii="Calibri" w:hAnsi="Calibri" w:cs="Calibri" w:eastAsia="Calibri"/>
        </w:rPr>
        <w:t xml:space="preserve"> </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