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Endülüs Turu 4 Gece 5 Gün (Alicante Gidiş Madrid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İSTANBUL-ALİCANTE-GRANADA</w:t>
      </w:r>
    </w:p>
    <w:p>
      <w:pPr>
        <w:pStyle w:val="TurBody"/>
      </w:pPr>
      <w:r>
        <w:rPr>
          <w:rFonts w:ascii="Calibri" w:hAnsi="Calibri" w:cs="Calibri" w:eastAsia="Calibri"/>
        </w:rPr>
        <w:t xml:space="preserve">Sabiha Gökçen Havalimanı Dış Hatlar Gidiş Terminalinde buluşma. Pegasus Hava Yolları’nın tarifeli uçağı ile Alicante’ye uçuş. Alicante’ye varışımıza istinaden şehir turumuza başlıyoruz. Alicante şehir turumuza ilk olarak Belediye Binası ve Katedral görülecek yerler arasındadır. Panoramik şehir turumuzun ardından Granada’ya hareket.Akşam yemeği ve konaklama.</w:t>
      </w:r>
    </w:p>
    <w:p>
      <w:pPr>
        <w:pStyle w:val="TurDay"/>
      </w:pPr>
      <w:r>
        <w:rPr>
          <w:rFonts w:ascii="Calibri" w:hAnsi="Calibri" w:cs="Calibri" w:eastAsia="Calibri"/>
        </w:rPr>
        <w:t xml:space="preserve">2. GÜN — GRANADA</w:t>
      </w:r>
    </w:p>
    <w:p>
      <w:pPr>
        <w:pStyle w:val="TurBody"/>
      </w:pPr>
      <w:r>
        <w:rPr>
          <w:rFonts w:ascii="Calibri" w:hAnsi="Calibri" w:cs="Calibri" w:eastAsia="Calibri"/>
        </w:rPr>
        <w:t xml:space="preserve">Sabah kahvaltısının ardından Granada’yı keşfetmek üzere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Turumuz sonrası otelimize transfer. Akşam yemeği ve konaklama.</w:t>
      </w:r>
    </w:p>
    <w:p>
      <w:pPr>
        <w:pStyle w:val="TurDay"/>
      </w:pPr>
      <w:r>
        <w:rPr>
          <w:rFonts w:ascii="Calibri" w:hAnsi="Calibri" w:cs="Calibri" w:eastAsia="Calibri"/>
        </w:rPr>
        <w:t xml:space="preserve">3. GÜN — GRANADA-CORDOBA-SEVİLLA</w:t>
      </w:r>
    </w:p>
    <w:p>
      <w:pPr>
        <w:pStyle w:val="TurBody"/>
      </w:pPr>
      <w:r>
        <w:rPr>
          <w:rFonts w:ascii="Calibri" w:hAnsi="Calibri" w:cs="Calibri" w:eastAsia="Calibri"/>
        </w:rPr>
        <w:t xml:space="preserve">Sabah kahvaltısının ardından eski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Sevilla’ya hareket. Sevilla şehir turumuz başlıyor.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turumuzu tamamladıktan ve Plaza Amerika ve Sanat tarihi müzesinin ziyaret edilmesinden sonra akşam yemeği ve konaklama.</w:t>
      </w:r>
    </w:p>
    <w:p>
      <w:pPr>
        <w:pStyle w:val="TurDay"/>
      </w:pPr>
      <w:r>
        <w:rPr>
          <w:rFonts w:ascii="Calibri" w:hAnsi="Calibri" w:cs="Calibri" w:eastAsia="Calibri"/>
        </w:rPr>
        <w:t xml:space="preserve">4. GÜN — SEVİLLA-TOLEDO-MADRİD</w:t>
      </w:r>
    </w:p>
    <w:p>
      <w:pPr>
        <w:pStyle w:val="TurBody"/>
      </w:pPr>
      <w:r>
        <w:rPr>
          <w:rFonts w:ascii="Calibri" w:hAnsi="Calibri" w:cs="Calibri" w:eastAsia="Calibri"/>
        </w:rPr>
        <w:t xml:space="preserve">Sabah kahvaltısının ardından otelimizden ayrılıyor ve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 Tur sonunda başkent Madrid’e hareket ediyoruz. Gran Via caddesi, Plaza de İspanya, Don Kişotanıtı, Pramitler, Real Kraliyetsarayı (dışardan), Madrid Ulu cami kalıntıları, Plaza Mayor meydanı, Puerto del Sol meydanı sonrasında otobüs ile Paseyo de la Castellana caddesi, Sibele sanıtı, Real Madrid stadını (dışardan) gördükten sonra Madrid havalimanına transfer oluyoruz. Akşam yemeği ve konaklama.</w:t>
      </w:r>
    </w:p>
    <w:p>
      <w:pPr>
        <w:pStyle w:val="TurDay"/>
      </w:pPr>
      <w:r>
        <w:rPr>
          <w:rFonts w:ascii="Calibri" w:hAnsi="Calibri" w:cs="Calibri" w:eastAsia="Calibri"/>
        </w:rPr>
        <w:t xml:space="preserve">5. GÜN — MADRİD-İSTANBUL</w:t>
      </w:r>
    </w:p>
    <w:p>
      <w:pPr>
        <w:pStyle w:val="TurBody"/>
      </w:pPr>
      <w:r>
        <w:rPr>
          <w:rFonts w:ascii="Calibri" w:hAnsi="Calibri" w:cs="Calibri" w:eastAsia="Calibri"/>
        </w:rPr>
        <w:t xml:space="preserve">Sabah kahvaltısının ardından  şehir merkezinde serbest zamanın ardından rehberimizin belirleyeceği saatte havalimanına hareket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Pegasus Hava Yolları ile Endülüs Turu 4 Gece 5 Gün Alicante Gidiş-madrid Dönüş</w:t>
      </w:r>
    </w:p>
    <w:p>
      <w:pPr>
        <w:pStyle w:val="TurMeta"/>
      </w:pPr>
      <w:r>
        <w:rPr>
          <w:rFonts w:ascii="Calibri" w:hAnsi="Calibri" w:cs="Calibri" w:eastAsia="Calibri"/>
          <w:b/>
          <w:color w:val="0D5C63"/>
        </w:rPr>
        <w:t xml:space="preserve">Tur Tarihi: </w:t>
      </w:r>
      <w:r>
        <w:rPr>
          <w:rFonts w:ascii="Calibri" w:hAnsi="Calibri" w:cs="Calibri" w:eastAsia="Calibri"/>
        </w:rPr>
        <w:t xml:space="preserve">10.03.2027 — 14.03.2027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PC1121 · 10.03.2027 09:30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PC1102 · 14.03.2026 20:30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Pegasus Havayolları ile Saw - Alicante / Madrid – Saw gidiş dönüş ekonomi sınıfı uçak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dönüş transferleri</w:t>
      </w:r>
    </w:p>
    <w:p>
      <w:pPr>
        <w:pStyle w:val="TurList"/>
      </w:pPr>
      <w:r>
        <w:rPr>
          <w:rFonts w:ascii="Calibri" w:hAnsi="Calibri" w:cs="Calibri" w:eastAsia="Calibri"/>
        </w:rPr>
        <w:t xml:space="preserve">4* otellerde 4 Gece konaklama</w:t>
      </w:r>
    </w:p>
    <w:p>
      <w:pPr>
        <w:pStyle w:val="TurList"/>
      </w:pPr>
      <w:r>
        <w:rPr>
          <w:rFonts w:ascii="Calibri" w:hAnsi="Calibri" w:cs="Calibri" w:eastAsia="Calibri"/>
        </w:rPr>
        <w:t xml:space="preserve">Sabah kahvaltıları (4 Adet) ve akşam yemekleri (4 Adet)</w:t>
      </w:r>
    </w:p>
    <w:p>
      <w:pPr>
        <w:pStyle w:val="TurList"/>
      </w:pPr>
      <w:r>
        <w:rPr>
          <w:rFonts w:ascii="Calibri" w:hAnsi="Calibri" w:cs="Calibri" w:eastAsia="Calibri"/>
        </w:rPr>
        <w:t xml:space="preserve">Tur boyunca kullanılacak lüks Otobüs ve profesyonel şoförlük hizmeti</w:t>
      </w:r>
    </w:p>
    <w:p>
      <w:pPr>
        <w:pStyle w:val="TurList"/>
      </w:pPr>
      <w:r>
        <w:rPr>
          <w:rFonts w:ascii="Calibri" w:hAnsi="Calibri" w:cs="Calibri" w:eastAsia="Calibri"/>
        </w:rPr>
        <w:t xml:space="preserve">Profesyonel Türkçe rehberlik hizmeti</w:t>
      </w:r>
    </w:p>
    <w:p>
      <w:pPr>
        <w:pStyle w:val="TurList"/>
      </w:pPr>
      <w:r>
        <w:rPr>
          <w:rFonts w:ascii="Calibri" w:hAnsi="Calibri" w:cs="Calibri" w:eastAsia="Calibri"/>
        </w:rPr>
        <w:t xml:space="preserve">Havalimanı ve Güvenlik vergileri</w:t>
      </w:r>
    </w:p>
    <w:p>
      <w:pPr>
        <w:pStyle w:val="TurList"/>
      </w:pPr>
      <w:r>
        <w:rPr>
          <w:rFonts w:ascii="Calibri" w:hAnsi="Calibri" w:cs="Calibri" w:eastAsia="Calibri"/>
        </w:rPr>
        <w:t xml:space="preserve">Yerel rehber hizmeti</w:t>
      </w:r>
    </w:p>
    <w:p>
      <w:pPr>
        <w:pStyle w:val="TurList"/>
      </w:pPr>
      <w:r>
        <w:rPr>
          <w:rFonts w:ascii="Calibri" w:hAnsi="Calibri" w:cs="Calibri" w:eastAsia="Calibri"/>
        </w:rPr>
        <w:t xml:space="preserve">Granada El Hamra Sarayı – Cordoba Ulu Camii giriş ücretleri</w:t>
      </w:r>
    </w:p>
    <w:p>
      <w:pPr>
        <w:pStyle w:val="TurList"/>
      </w:pPr>
      <w:r>
        <w:rPr>
          <w:rFonts w:ascii="Calibri" w:hAnsi="Calibri" w:cs="Calibri" w:eastAsia="Calibri"/>
        </w:rPr>
        <w:t xml:space="preserve">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 ve Otel Ekstraları</w:t>
      </w:r>
    </w:p>
    <w:p>
      <w:pPr>
        <w:pStyle w:val="TurList"/>
      </w:pPr>
      <w:r>
        <w:rPr>
          <w:rFonts w:ascii="Calibri" w:hAnsi="Calibri" w:cs="Calibri" w:eastAsia="Calibri"/>
        </w:rPr>
        <w:t xml:space="preserve">Öğle yemekleri</w:t>
      </w:r>
    </w:p>
    <w:p>
      <w:pPr>
        <w:pStyle w:val="TurList"/>
      </w:pPr>
      <w:r>
        <w:rPr>
          <w:rFonts w:ascii="Calibri" w:hAnsi="Calibri" w:cs="Calibri" w:eastAsia="Calibri"/>
        </w:rPr>
        <w:t xml:space="preserve">Seyahat Sağlık Sigortası</w:t>
      </w:r>
    </w:p>
    <w:p>
      <w:pPr>
        <w:pStyle w:val="TurList"/>
      </w:pPr>
      <w:r>
        <w:rPr>
          <w:rFonts w:ascii="Calibri" w:hAnsi="Calibri" w:cs="Calibri" w:eastAsia="Calibri"/>
        </w:rPr>
        <w:t xml:space="preserve">Yurtdışı çıkış harcı</w:t>
      </w:r>
    </w:p>
    <w:p>
      <w:pPr>
        <w:pStyle w:val="TurList"/>
      </w:pPr>
      <w:r>
        <w:rPr>
          <w:rFonts w:ascii="Calibri" w:hAnsi="Calibri" w:cs="Calibri" w:eastAsia="Calibri"/>
        </w:rPr>
        <w:t xml:space="preserve">Ücrete dahil olarak belirtilmeyen tüm harcamalar</w:t>
      </w:r>
    </w:p>
    <w:p>
      <w:pPr>
        <w:pStyle w:val="TurList"/>
      </w:pPr>
      <w:r>
        <w:rPr>
          <w:rFonts w:ascii="Calibri" w:hAnsi="Calibri" w:cs="Calibri" w:eastAsia="Calibri"/>
        </w:rPr>
        <w:t xml:space="preserve">Schengen vize ücreti</w:t>
      </w:r>
    </w:p>
    <w:p>
      <w:pPr>
        <w:pStyle w:val="TurList"/>
      </w:pPr>
      <w:r>
        <w:rPr>
          <w:rFonts w:ascii="Calibri" w:hAnsi="Calibri" w:cs="Calibri" w:eastAsia="Calibri"/>
        </w:rPr>
        <w:t xml:space="preserve">Programda belirtilmeyen diğer müze ve eğlence yerleri giriş ücretleri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